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BB" w:rsidRDefault="00092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0925BB" w:rsidSect="000925BB">
          <w:pgSz w:w="11906" w:h="16838"/>
          <w:pgMar w:top="284" w:right="425" w:bottom="1134" w:left="284" w:header="0" w:footer="0" w:gutter="0"/>
          <w:cols w:space="720"/>
          <w:formProt w:val="0"/>
          <w:docGrid w:linePitch="360" w:charSpace="4096"/>
        </w:sectPr>
      </w:pPr>
      <w:bookmarkStart w:id="0" w:name="_GoBack"/>
      <w:r w:rsidRPr="000925BB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7053804" cy="9810750"/>
            <wp:effectExtent l="0" t="0" r="0" b="0"/>
            <wp:docPr id="1" name="Рисунок 1" descr="C:\Users\9 кабинет\Desktop\директор\рабочие программы\Заковряшино\титульники\2023-10-26 каллиграфия 1\каллиграфия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каллиграфия 1\каллиграфия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5717" r="10833" b="12156"/>
                    <a:stretch/>
                  </pic:blipFill>
                  <pic:spPr bwMode="auto">
                    <a:xfrm>
                      <a:off x="0" y="0"/>
                      <a:ext cx="7058657" cy="98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4746" w:rsidRDefault="00E047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4746" w:rsidRDefault="0009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Рабочая программа учебного курса</w:t>
      </w:r>
    </w:p>
    <w:p w:rsidR="00E04746" w:rsidRDefault="0009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внеурочной деятельности </w:t>
      </w:r>
      <w:proofErr w:type="spellStart"/>
      <w:r>
        <w:rPr>
          <w:rFonts w:ascii="Times New Roman" w:hAnsi="Times New Roman"/>
          <w:b/>
          <w:sz w:val="26"/>
          <w:szCs w:val="26"/>
        </w:rPr>
        <w:t>общеинтеллектуальной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направленности</w:t>
      </w:r>
    </w:p>
    <w:p w:rsidR="00E04746" w:rsidRDefault="0009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«Каллиграфия»</w:t>
      </w:r>
    </w:p>
    <w:p w:rsidR="00E04746" w:rsidRDefault="00E047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Hlk20043237"/>
      <w:bookmarkEnd w:id="1"/>
    </w:p>
    <w:p w:rsidR="00E04746" w:rsidRDefault="00E0474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</w:p>
    <w:p w:rsidR="00E04746" w:rsidRDefault="000925B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. Пояснительная записка</w:t>
      </w:r>
    </w:p>
    <w:p w:rsidR="00E04746" w:rsidRDefault="00E047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Рабочая программа по каллиграфии для 1-2 </w:t>
      </w:r>
      <w:proofErr w:type="gramStart"/>
      <w:r>
        <w:rPr>
          <w:rFonts w:ascii="Times New Roman" w:hAnsi="Times New Roman"/>
          <w:sz w:val="26"/>
          <w:szCs w:val="26"/>
        </w:rPr>
        <w:t>классов  разработана</w:t>
      </w:r>
      <w:proofErr w:type="gramEnd"/>
      <w:r>
        <w:rPr>
          <w:rFonts w:ascii="Times New Roman" w:hAnsi="Times New Roman"/>
          <w:sz w:val="26"/>
          <w:szCs w:val="26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 О.В. Лысенко «Каллиграфия». </w:t>
      </w:r>
      <w:r>
        <w:rPr>
          <w:rFonts w:ascii="Times New Roman" w:eastAsia="Calibri" w:hAnsi="Times New Roman"/>
          <w:sz w:val="26"/>
          <w:szCs w:val="26"/>
          <w:lang w:eastAsia="en-US"/>
        </w:rPr>
        <w:t>Программа реализуется в форме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внеурочной деятельности курс «Час по интересам». Срок реализации программы 2 года.</w:t>
      </w:r>
    </w:p>
    <w:p w:rsidR="00E04746" w:rsidRDefault="000925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Каллиграфия – это искусство писать чётким красивым почерком. Заглядывая в тетради учеников, мы с каждым разом всё больше и больше убеждаемся в том, что у большинства из них</w:t>
      </w:r>
      <w:r>
        <w:rPr>
          <w:rFonts w:ascii="Times New Roman" w:hAnsi="Times New Roman"/>
          <w:sz w:val="26"/>
          <w:szCs w:val="26"/>
        </w:rPr>
        <w:t xml:space="preserve"> далеко не каллиграфический почерк.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Каллиграфией дети начинают заниматься с первого класса и продолжают формировать каллиграфические навыки в последующих классах. Работа по каллиграфии начинается с первых дней поступления ребёнка в школу.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Систематическое</w:t>
      </w:r>
      <w:r>
        <w:rPr>
          <w:rFonts w:ascii="Times New Roman" w:hAnsi="Times New Roman"/>
          <w:sz w:val="26"/>
          <w:szCs w:val="26"/>
        </w:rPr>
        <w:t xml:space="preserve"> использование методов и приёмов обучению каллиграфии способствует совершенствованию и формированию </w:t>
      </w:r>
      <w:proofErr w:type="spellStart"/>
      <w:r>
        <w:rPr>
          <w:rFonts w:ascii="Times New Roman" w:hAnsi="Times New Roman"/>
          <w:sz w:val="26"/>
          <w:szCs w:val="26"/>
        </w:rPr>
        <w:t>общеучебных</w:t>
      </w:r>
      <w:proofErr w:type="spellEnd"/>
      <w:r>
        <w:rPr>
          <w:rFonts w:ascii="Times New Roman" w:hAnsi="Times New Roman"/>
          <w:sz w:val="26"/>
          <w:szCs w:val="26"/>
        </w:rPr>
        <w:t xml:space="preserve"> навыков младших школьников, которые необходимы им на протяжении всей учебной деятельности и изучения русского языка и других школьных дисциплин.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04746" w:rsidRDefault="000925B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Формирование письма в начальной школе имеет большое общественное и педагогическое значение. Чтение рукописи, написанной небрежным, неразборчивым почерком, отнимает много времени и внимания читающего, ведёт к ошибочному прочтению текста. Каллиграфически п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равильное письмо учащегося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способствует  воспитанию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аккуратности в выполнении любого задания.</w:t>
      </w:r>
    </w:p>
    <w:p w:rsidR="00E04746" w:rsidRDefault="000925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</w:t>
      </w:r>
      <w:r>
        <w:rPr>
          <w:rFonts w:ascii="Times New Roman" w:hAnsi="Times New Roman"/>
          <w:sz w:val="26"/>
          <w:szCs w:val="26"/>
        </w:rPr>
        <w:t>– научить детей писать правильно, красиво, аккуратно, формировать навыки письма через различные методы и приёмы.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Задачи работы курса: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знакомить детей с не</w:t>
      </w:r>
      <w:r>
        <w:rPr>
          <w:rFonts w:ascii="Times New Roman" w:hAnsi="Times New Roman"/>
          <w:sz w:val="26"/>
          <w:szCs w:val="26"/>
        </w:rPr>
        <w:t>обходимыми предметами и материалами для занятия каллиграфией и приёмами работы с ними;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обучить воспроизведению форм букв, соблюдению на всей странице одинакового наклона, рациональному соединению букв в словах, </w:t>
      </w:r>
      <w:proofErr w:type="gramStart"/>
      <w:r>
        <w:rPr>
          <w:rFonts w:ascii="Times New Roman" w:hAnsi="Times New Roman"/>
          <w:sz w:val="26"/>
          <w:szCs w:val="26"/>
        </w:rPr>
        <w:t>правильной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расстановке слов на строке;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</w:t>
      </w:r>
      <w:r>
        <w:rPr>
          <w:rFonts w:ascii="Times New Roman" w:hAnsi="Times New Roman"/>
          <w:sz w:val="26"/>
          <w:szCs w:val="26"/>
        </w:rPr>
        <w:t>учить соблюдать одинаковую высоту букв в словах на всей строке, пропорции строчных и заглавных букв;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обучить отрывному, ритмичному и скорому письму;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учить проявлять творческий подход к работе;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учить планировать, предвидеть результат работы и достигат</w:t>
      </w:r>
      <w:r>
        <w:rPr>
          <w:rFonts w:ascii="Times New Roman" w:hAnsi="Times New Roman"/>
          <w:sz w:val="26"/>
          <w:szCs w:val="26"/>
        </w:rPr>
        <w:t xml:space="preserve">ь его, при необходимости вносить </w:t>
      </w:r>
      <w:proofErr w:type="gramStart"/>
      <w:r>
        <w:rPr>
          <w:rFonts w:ascii="Times New Roman" w:hAnsi="Times New Roman"/>
          <w:sz w:val="26"/>
          <w:szCs w:val="26"/>
        </w:rPr>
        <w:t>коррективы  в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первоначальный замысел;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учить индивидуальной работе;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способствовать совершенствованию мелкой моторики рук, точных движений пальцев;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развивать глазомер; орфографическую зоркость, связную речь;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воспитывать внимательность, аккуратность, целеустремлённость, самодисциплину.</w:t>
      </w:r>
    </w:p>
    <w:p w:rsidR="00E04746" w:rsidRDefault="00E04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746" w:rsidRDefault="0009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Описание места внеурочной деятельности в учебном плане</w:t>
      </w:r>
    </w:p>
    <w:p w:rsidR="00E04746" w:rsidRDefault="00E047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4746" w:rsidRDefault="000925B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bCs/>
          <w:sz w:val="26"/>
          <w:szCs w:val="26"/>
        </w:rPr>
        <w:t xml:space="preserve">В соответствии с учебным планом начального общего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образования  программа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«Каллиграфия» реализуется с 1 по 2 класс. </w:t>
      </w: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sz w:val="26"/>
          <w:szCs w:val="26"/>
          <w:lang w:eastAsia="en-US"/>
        </w:rPr>
        <w:t>рограмма по каллиграфии рассчитана на проведение теоретических и практических занятий с детьми. Занятия проводятся 1 раз в неделю, 33 часа в год для 1-ых классов, 34 часа в год для 2-ых классов.</w:t>
      </w:r>
    </w:p>
    <w:p w:rsidR="00E04746" w:rsidRDefault="00E0474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04746" w:rsidRDefault="0009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Описание ценностных ориентиров содержания программы</w:t>
      </w:r>
    </w:p>
    <w:p w:rsidR="00E04746" w:rsidRDefault="00E0474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04746" w:rsidRDefault="000925B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Ва</w:t>
      </w:r>
      <w:r>
        <w:rPr>
          <w:rFonts w:ascii="Times New Roman" w:hAnsi="Times New Roman"/>
          <w:sz w:val="26"/>
          <w:szCs w:val="26"/>
        </w:rPr>
        <w:t>жными ориентирами содержания данной программы являются: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эмоциональное развитие души;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раскрытие творческих способностей;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пространственное видение окружающего мира;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воспитание воли, терпения, прилежания, аккуратности, ответственности за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стимуляция </w:t>
      </w:r>
      <w:r>
        <w:rPr>
          <w:rFonts w:ascii="Times New Roman" w:hAnsi="Times New Roman"/>
          <w:sz w:val="26"/>
          <w:szCs w:val="26"/>
        </w:rPr>
        <w:t>речи и мышления;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приобщение к изобразительному творчеству;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защита и профилактика от компьютерной зависимости;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коррекция почерка.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Виды практической деятельности и последовательность практических работ определяются возрастными особенностями учащихся и </w:t>
      </w:r>
      <w:r>
        <w:rPr>
          <w:rFonts w:ascii="Times New Roman" w:hAnsi="Times New Roman"/>
          <w:sz w:val="26"/>
          <w:szCs w:val="26"/>
        </w:rPr>
        <w:t>построены на основе постепенного увеличения степени сложности знаков и с учетом возможности проявления учащимися творческой инициативы и самостоятельности.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положения программы, последовательность разделов и их содержание остаются для обучаемых все</w:t>
      </w:r>
      <w:r>
        <w:rPr>
          <w:rFonts w:ascii="Times New Roman" w:hAnsi="Times New Roman"/>
          <w:sz w:val="26"/>
          <w:szCs w:val="26"/>
        </w:rPr>
        <w:t>х возрастных групп одинаковыми, изменяется степень сложности выполнения задания.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данной образовательной программе можно заниматься из года в год, преемственно и последовательно расширяя и углубляя свои знания и умения.</w:t>
      </w:r>
    </w:p>
    <w:p w:rsidR="00E04746" w:rsidRDefault="00E0474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04746" w:rsidRDefault="000925BB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2"/>
          <w:sz w:val="26"/>
          <w:szCs w:val="26"/>
          <w:lang w:val="en-US" w:eastAsia="ar-SA"/>
        </w:rPr>
        <w:t>IV</w:t>
      </w: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 xml:space="preserve">. Содержание программы </w:t>
      </w: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>внеурочной деятельности</w:t>
      </w:r>
    </w:p>
    <w:p w:rsidR="00E04746" w:rsidRDefault="00E04746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класс</w:t>
      </w:r>
    </w:p>
    <w:p w:rsidR="00E04746" w:rsidRDefault="00E04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Развитие мелкой моторики (2ч.)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Диагностика определения уровня развития ручной умелости (мелкой моторики)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Знакомство с высотой больших и малых элементов, их письмо в строчке на одинаковом расстоянии.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Упражнения для работы </w:t>
      </w:r>
      <w:r>
        <w:rPr>
          <w:rFonts w:ascii="Times New Roman" w:hAnsi="Times New Roman"/>
          <w:b/>
          <w:sz w:val="26"/>
          <w:szCs w:val="26"/>
        </w:rPr>
        <w:t>над высотой букв (4 ч.)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мелкой моторики руки путём обведения овальных линий, штриховки и раскрашивания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грибы по ягоды (обведение рисунков по контуру)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Юный строитель (вертикальная штриховка)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Забавные мордашки (рисование с использованием элементо</w:t>
      </w:r>
      <w:r>
        <w:rPr>
          <w:rFonts w:ascii="Times New Roman" w:hAnsi="Times New Roman"/>
          <w:sz w:val="26"/>
          <w:szCs w:val="26"/>
        </w:rPr>
        <w:t>в букв)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Упражнения для работы над формой отдельных букв (7 ч.)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Аладдином за волшебной лампой (лабиринт, безотрывное рисование спирали по контуру, уменьшающиеся и увеличивающиеся фигуры)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Сказочный город (все виды штриховок и обводок)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Делай как я (повторен</w:t>
      </w:r>
      <w:r>
        <w:rPr>
          <w:rFonts w:ascii="Times New Roman" w:hAnsi="Times New Roman"/>
          <w:sz w:val="26"/>
          <w:szCs w:val="26"/>
        </w:rPr>
        <w:t>ие заданных фигур, узора)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Узоры на стекле (знакомство с элементами: наклонные линии с закруглениями внизу и вверху)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гостях у Винни-Пуха и Пятачка (знакомство с элементом - наклонная палочка с петелькой)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Зимние забавы (знакомство с элементами: овал и полу</w:t>
      </w:r>
      <w:r>
        <w:rPr>
          <w:rFonts w:ascii="Times New Roman" w:hAnsi="Times New Roman"/>
          <w:sz w:val="26"/>
          <w:szCs w:val="26"/>
        </w:rPr>
        <w:t>овал)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Умелые ручки (лепка элементов букв, складывание букв)</w:t>
      </w:r>
    </w:p>
    <w:p w:rsidR="00E04746" w:rsidRDefault="000925B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Упражнения для работы над формой сопоставляемых букв (9 ч.)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гостях у Айболита (сравнительные характеристики элементов букв С, О, Э)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Ледяной город (сравнительные характеристики элементов букв И, </w:t>
      </w:r>
      <w:r>
        <w:rPr>
          <w:rFonts w:ascii="Times New Roman" w:hAnsi="Times New Roman"/>
          <w:sz w:val="26"/>
          <w:szCs w:val="26"/>
        </w:rPr>
        <w:t>Й, Ш, Ц, Щ)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Незнайка в Солнечном городе (сравнительные характеристики элементов букв Г, Р, П, Т)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что у Вас? (</w:t>
      </w:r>
      <w:proofErr w:type="gramStart"/>
      <w:r>
        <w:rPr>
          <w:rFonts w:ascii="Times New Roman" w:hAnsi="Times New Roman"/>
          <w:sz w:val="26"/>
          <w:szCs w:val="26"/>
        </w:rPr>
        <w:t>сравнительные</w:t>
      </w:r>
      <w:proofErr w:type="gramEnd"/>
      <w:r>
        <w:rPr>
          <w:rFonts w:ascii="Times New Roman" w:hAnsi="Times New Roman"/>
          <w:sz w:val="26"/>
          <w:szCs w:val="26"/>
        </w:rPr>
        <w:t xml:space="preserve"> характеристики элементов букв А, Л, М, Я)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Храбрый заяц (сравнительные характеристики элементов букв З, Е, Ё)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Волшебный клубочек (ср</w:t>
      </w:r>
      <w:r>
        <w:rPr>
          <w:rFonts w:ascii="Times New Roman" w:hAnsi="Times New Roman"/>
          <w:sz w:val="26"/>
          <w:szCs w:val="26"/>
        </w:rPr>
        <w:t>авнительные характеристики элементов букв (Д, Ю, Ф, В, Б)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Веселый жук (сравнительные характеристики элементов букв Х, Ж)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ученики (сравнительные характеристики элементов букв У, Ч)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Точка, точка, запятая (работа по клеточкам)</w:t>
      </w:r>
    </w:p>
    <w:p w:rsidR="00E04746" w:rsidRDefault="000925B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Упражнения для работы над </w:t>
      </w:r>
      <w:r>
        <w:rPr>
          <w:rFonts w:ascii="Times New Roman" w:hAnsi="Times New Roman"/>
          <w:b/>
          <w:sz w:val="26"/>
          <w:szCs w:val="26"/>
        </w:rPr>
        <w:t>наклоном и параллельностью элементов букв (8 ч.)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Путешествие в город мастеров (сравнительные характеристики элементов букв Н, К)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Эти странные буквы (сравнительные характеристики элементов букв Ы, Ь, Ъ)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Забавные мордашки (рисование с использованием </w:t>
      </w:r>
      <w:r>
        <w:rPr>
          <w:rFonts w:ascii="Times New Roman" w:hAnsi="Times New Roman"/>
          <w:sz w:val="26"/>
          <w:szCs w:val="26"/>
        </w:rPr>
        <w:t>элементов букв) Соотнесение звуков и букв.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Весёлая азбука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Алфавит.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Упражнение в письме под диктовку.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Списывание с печатного текста.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Письмо под диктовку.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Практические и творческие работы (3 ч.)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Списывание с печатного текста.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Ай, да мы, молодцы! (</w:t>
      </w:r>
      <w:proofErr w:type="gramStart"/>
      <w:r>
        <w:rPr>
          <w:rFonts w:ascii="Times New Roman" w:hAnsi="Times New Roman"/>
          <w:sz w:val="26"/>
          <w:szCs w:val="26"/>
        </w:rPr>
        <w:t>итоговое</w:t>
      </w:r>
      <w:proofErr w:type="gramEnd"/>
      <w:r>
        <w:rPr>
          <w:rFonts w:ascii="Times New Roman" w:hAnsi="Times New Roman"/>
          <w:sz w:val="26"/>
          <w:szCs w:val="26"/>
        </w:rPr>
        <w:t xml:space="preserve"> за</w:t>
      </w:r>
      <w:r>
        <w:rPr>
          <w:rFonts w:ascii="Times New Roman" w:hAnsi="Times New Roman"/>
          <w:sz w:val="26"/>
          <w:szCs w:val="26"/>
        </w:rPr>
        <w:t>нятие)</w:t>
      </w:r>
    </w:p>
    <w:p w:rsidR="00E04746" w:rsidRDefault="00E04746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0925B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>Методы и формы оценки результатов освоения программы</w:t>
      </w:r>
      <w:r>
        <w:rPr>
          <w:rFonts w:ascii="Times New Roman" w:hAnsi="Times New Roman"/>
          <w:b/>
          <w:sz w:val="26"/>
          <w:szCs w:val="26"/>
        </w:rPr>
        <w:tab/>
      </w:r>
    </w:p>
    <w:p w:rsidR="00E04746" w:rsidRDefault="000925B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Текущий: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пооперационный, то есть, контроль за правильностью, полнотой и последовате</w:t>
      </w:r>
      <w:r>
        <w:rPr>
          <w:rFonts w:ascii="Times New Roman" w:hAnsi="Times New Roman"/>
          <w:sz w:val="26"/>
          <w:szCs w:val="26"/>
        </w:rPr>
        <w:t>льностью выполнения операций, входящих в состав действия;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рефлексивный, контроль, обращённый на ориентировочную основу, «план» действия и опирающийся на понимание принципов его построения;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по результату, который проводится после осуществления </w:t>
      </w:r>
      <w:r>
        <w:rPr>
          <w:rFonts w:ascii="Times New Roman" w:hAnsi="Times New Roman"/>
          <w:sz w:val="26"/>
          <w:szCs w:val="26"/>
        </w:rPr>
        <w:t>учебного действия методом сравнения фактических результатов или выполненных операций с образцом.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Итоговый </w:t>
      </w:r>
      <w:r>
        <w:rPr>
          <w:rFonts w:ascii="Times New Roman" w:hAnsi="Times New Roman"/>
          <w:sz w:val="26"/>
          <w:szCs w:val="26"/>
        </w:rPr>
        <w:t>контроль в формах: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практические работы;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творческие работы учащихся;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конкурсы;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выставки.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Самооценка и самоконтроль </w:t>
      </w:r>
      <w:r>
        <w:rPr>
          <w:rFonts w:ascii="Times New Roman" w:hAnsi="Times New Roman"/>
          <w:sz w:val="26"/>
          <w:szCs w:val="26"/>
        </w:rPr>
        <w:t xml:space="preserve">– определение учеником </w:t>
      </w:r>
      <w:r>
        <w:rPr>
          <w:rFonts w:ascii="Times New Roman" w:hAnsi="Times New Roman"/>
          <w:sz w:val="26"/>
          <w:szCs w:val="26"/>
        </w:rPr>
        <w:t>границ своего «знания –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E04746" w:rsidRDefault="00E047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4746" w:rsidRDefault="000925BB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2"/>
          <w:sz w:val="26"/>
          <w:szCs w:val="26"/>
          <w:lang w:val="en-US" w:eastAsia="ar-SA"/>
        </w:rPr>
        <w:t>V</w:t>
      </w: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>. Планируемые результаты освоения программы внеурочной деятельности</w:t>
      </w:r>
    </w:p>
    <w:p w:rsidR="00E04746" w:rsidRDefault="00E04746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0925B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>1 класс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Личностные </w:t>
      </w:r>
      <w:r>
        <w:rPr>
          <w:rFonts w:ascii="Times New Roman" w:hAnsi="Times New Roman"/>
          <w:b/>
          <w:i/>
          <w:sz w:val="26"/>
          <w:szCs w:val="26"/>
          <w:u w:val="single"/>
        </w:rPr>
        <w:t>универсальные учебные действия: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обучающегося будут сформированы: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интерес письму как к акту творчества, способу самовыражения;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интерес к изучению старославянского языка;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познавательный интерес к новым способам письма;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адекватное понимание причин у</w:t>
      </w:r>
      <w:r>
        <w:rPr>
          <w:rFonts w:ascii="Times New Roman" w:hAnsi="Times New Roman"/>
          <w:sz w:val="26"/>
          <w:szCs w:val="26"/>
        </w:rPr>
        <w:t>спешности/не успешности творческой деятельности.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эмоциональность; умение осознавать и определять (называть) свои эмоции;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эмпатия</w:t>
      </w:r>
      <w:proofErr w:type="spellEnd"/>
      <w:r>
        <w:rPr>
          <w:rFonts w:ascii="Times New Roman" w:hAnsi="Times New Roman"/>
          <w:sz w:val="26"/>
          <w:szCs w:val="26"/>
        </w:rPr>
        <w:t xml:space="preserve"> - умение осознавать и определять эмоции других людей; сочувствовать другим людям, сопереживать;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чувство прекрасного - уме</w:t>
      </w:r>
      <w:r>
        <w:rPr>
          <w:rFonts w:ascii="Times New Roman" w:hAnsi="Times New Roman"/>
          <w:sz w:val="26"/>
          <w:szCs w:val="26"/>
        </w:rPr>
        <w:t>ние чувствовать красоту и выразительность написанной буквы, орнаментальной цепочки, розетки, стремиться к совершенствованию собственного письма;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любовь и уважение к Отечеству, его языку, письменности, культуре;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осознание ответственности за произнесённо</w:t>
      </w:r>
      <w:r>
        <w:rPr>
          <w:rFonts w:ascii="Times New Roman" w:hAnsi="Times New Roman"/>
          <w:sz w:val="26"/>
          <w:szCs w:val="26"/>
        </w:rPr>
        <w:t>е и написанное слово.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 получит возможность для формирования: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выраженной познавательной мотивации;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устойчи</w:t>
      </w:r>
      <w:r>
        <w:rPr>
          <w:rFonts w:ascii="Times New Roman" w:hAnsi="Times New Roman"/>
          <w:sz w:val="26"/>
          <w:szCs w:val="26"/>
        </w:rPr>
        <w:t>вого интереса к новым способам познания.</w:t>
      </w:r>
    </w:p>
    <w:p w:rsidR="00E04746" w:rsidRDefault="000925B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6"/>
          <w:szCs w:val="26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универсальные учебные действия</w:t>
      </w:r>
      <w:r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Регулятивные УУД: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 научится: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планировать свои действия;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работать по плану, сверяя свои действия с целью, корректировать свою деятельность;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•</w:t>
      </w:r>
      <w:r>
        <w:rPr>
          <w:rFonts w:ascii="Times New Roman" w:hAnsi="Times New Roman"/>
          <w:sz w:val="26"/>
          <w:szCs w:val="26"/>
        </w:rPr>
        <w:tab/>
        <w:t>осуществлять</w:t>
      </w:r>
      <w:r>
        <w:rPr>
          <w:rFonts w:ascii="Times New Roman" w:hAnsi="Times New Roman"/>
          <w:sz w:val="26"/>
          <w:szCs w:val="26"/>
        </w:rPr>
        <w:t xml:space="preserve"> итоговый и пошаговый контроль;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адекватно воспринимать оценку учителя;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различать способ и результат действия.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самостоятельно формулировать тему и цели занятий;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 получит возможность научиться: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проявлять познавательную инициативу;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самост</w:t>
      </w:r>
      <w:r>
        <w:rPr>
          <w:rFonts w:ascii="Times New Roman" w:hAnsi="Times New Roman"/>
          <w:sz w:val="26"/>
          <w:szCs w:val="26"/>
        </w:rPr>
        <w:t>оятельно находить варианты решения творческой задачи.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Коммуникативные УУД: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Учащиеся смогут: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допускать существование различных точек зрения и различных вариантов выполнения поставленной творческой задачи;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учитывать разные мнения, стремиться к координаци</w:t>
      </w:r>
      <w:r>
        <w:rPr>
          <w:rFonts w:ascii="Times New Roman" w:hAnsi="Times New Roman"/>
          <w:sz w:val="26"/>
          <w:szCs w:val="26"/>
        </w:rPr>
        <w:t>и при выполнении коллективных работ;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формулировать собственное мнение и позицию;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договариваться, приходить к общему решению;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соблюдать корректность в высказываниях;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задавать вопросы по существу;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контролировать действия партнёра.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 получ</w:t>
      </w:r>
      <w:r>
        <w:rPr>
          <w:rFonts w:ascii="Times New Roman" w:hAnsi="Times New Roman"/>
          <w:sz w:val="26"/>
          <w:szCs w:val="26"/>
        </w:rPr>
        <w:t>ит возможность научиться: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учитывать разные мнения и обосновывать свою позицию;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владеть монологической и диалогической формой речи;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осуществлять взаимный контроль и оказывать партнёрам в сотрудничестве необходимую взаимопомощь.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Познавательные УУД: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 научится: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осуществлять поиск нужной информации для выполнения каллиграфической задачи с использованием дополнительной литературы в открытом информационном пространстве, в том числе контролируемом пространстве Интернет;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высказываться в устно</w:t>
      </w:r>
      <w:r>
        <w:rPr>
          <w:rFonts w:ascii="Times New Roman" w:hAnsi="Times New Roman"/>
          <w:sz w:val="26"/>
          <w:szCs w:val="26"/>
        </w:rPr>
        <w:t>й и письменной форме;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анализировать объекты, выделять главное;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осуществлять синтез (целое из частей);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проводить сравнение, классификацию по разным критериям;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устанавливать причинно-следственные связи;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строить рассуждения об объекте.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Обучающийся </w:t>
      </w:r>
      <w:r>
        <w:rPr>
          <w:rFonts w:ascii="Times New Roman" w:hAnsi="Times New Roman"/>
          <w:sz w:val="26"/>
          <w:szCs w:val="26"/>
        </w:rPr>
        <w:t>получит возможность научиться: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осознанно и произвольно строить сообщения в устной и письменной форме;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 xml:space="preserve"> использованию методов и приёмов каллиграфической-творческой деятельности в основном учебном процессе и повседневной жизни.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занятий по пр</w:t>
      </w:r>
      <w:r>
        <w:rPr>
          <w:rFonts w:ascii="Times New Roman" w:hAnsi="Times New Roman"/>
          <w:sz w:val="26"/>
          <w:szCs w:val="26"/>
        </w:rPr>
        <w:t>едложенной программе учащиеся получат возможность: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развивать образное мышление, воображение, интеллект, фантазию, техническое мышление, творческие способности;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познакомиться с историей появления и развития русского письма, книжными традициями;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•</w:t>
      </w:r>
      <w:r>
        <w:rPr>
          <w:rFonts w:ascii="Times New Roman" w:hAnsi="Times New Roman"/>
          <w:sz w:val="26"/>
          <w:szCs w:val="26"/>
        </w:rPr>
        <w:tab/>
        <w:t>расшир</w:t>
      </w:r>
      <w:r>
        <w:rPr>
          <w:rFonts w:ascii="Times New Roman" w:hAnsi="Times New Roman"/>
          <w:sz w:val="26"/>
          <w:szCs w:val="26"/>
        </w:rPr>
        <w:t>ять знания и представления о традиционных и современных материалах для каллиграфического творчества, письма;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познакомиться с приёмами создания орнамента, написания старославянских букв, буквицы-инициала, розетки, орнаментальной плетенки;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использовать р</w:t>
      </w:r>
      <w:r>
        <w:rPr>
          <w:rFonts w:ascii="Times New Roman" w:hAnsi="Times New Roman"/>
          <w:sz w:val="26"/>
          <w:szCs w:val="26"/>
        </w:rPr>
        <w:t>анее изученные приёмы в новых комбинациях и сочетаниях;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совершенствовать навыки каллиграфической деятельности в коллективе;</w:t>
      </w:r>
    </w:p>
    <w:p w:rsidR="00E04746" w:rsidRDefault="00092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достичь оптимального для каждого уровня развития.</w:t>
      </w:r>
    </w:p>
    <w:p w:rsidR="00E04746" w:rsidRDefault="00E04746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04746" w:rsidRDefault="00E04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746" w:rsidRDefault="00E04746">
      <w:pPr>
        <w:pStyle w:val="a9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</w:rPr>
      </w:pPr>
    </w:p>
    <w:p w:rsidR="00E04746" w:rsidRDefault="000925BB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2"/>
          <w:sz w:val="26"/>
          <w:szCs w:val="26"/>
          <w:lang w:val="en-US" w:eastAsia="ar-SA"/>
        </w:rPr>
        <w:t>VI</w:t>
      </w: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>. Календарно-тематическое планирование</w:t>
      </w: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0925BB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>1 класс</w:t>
      </w:r>
    </w:p>
    <w:tbl>
      <w:tblPr>
        <w:tblW w:w="1502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1"/>
        <w:gridCol w:w="7088"/>
        <w:gridCol w:w="1702"/>
        <w:gridCol w:w="1699"/>
      </w:tblGrid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4746" w:rsidRDefault="00E0474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и основное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746" w:rsidRDefault="000925BB">
            <w:pPr>
              <w:pStyle w:val="a8"/>
              <w:widowControl w:val="0"/>
              <w:ind w:left="0" w:right="24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  <w:p w:rsidR="00E04746" w:rsidRDefault="000925BB">
            <w:pPr>
              <w:pStyle w:val="a8"/>
              <w:widowControl w:val="0"/>
              <w:ind w:left="0" w:right="2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проведения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746" w:rsidRDefault="000925BB">
            <w:pPr>
              <w:pStyle w:val="a8"/>
              <w:widowControl w:val="0"/>
              <w:ind w:left="0" w:right="24"/>
              <w:jc w:val="center"/>
              <w:rPr>
                <w:b/>
              </w:rPr>
            </w:pPr>
            <w:r>
              <w:rPr>
                <w:b/>
              </w:rPr>
              <w:t>Фактическая дата проведения</w:t>
            </w: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определения уровня развития ручной умелости (мелкой моторики)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Рассматривать рисунки и выбирать те, которые </w:t>
            </w:r>
            <w:r>
              <w:rPr>
                <w:rFonts w:ascii="Times New Roman" w:hAnsi="Times New Roman"/>
                <w:sz w:val="24"/>
                <w:szCs w:val="24"/>
              </w:rPr>
              <w:t>подходят для каждого ученика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леворукого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праворукого) с точки зрения посадки и положения ручки в руке; определять направление ручки при письме (вверх, чуть выше плеча). Создавать и поддерживать порядок на своём рабочем месте. Анализировать штриховку, срав</w:t>
            </w:r>
            <w:r>
              <w:rPr>
                <w:rFonts w:ascii="Times New Roman" w:hAnsi="Times New Roman"/>
                <w:sz w:val="24"/>
                <w:szCs w:val="24"/>
              </w:rPr>
              <w:t>нивать направления штриховки. Штриховать рисунки и геометрические фигуры, выбирать соответствующее направление штрихов. Выражать своё отношение к выполненной работе.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высотой больших и малых элементов, их письмо в строчке на одинаковом рас</w:t>
            </w:r>
            <w:r>
              <w:rPr>
                <w:rFonts w:ascii="Times New Roman" w:hAnsi="Times New Roman"/>
                <w:sz w:val="24"/>
                <w:szCs w:val="24"/>
              </w:rPr>
              <w:t>стоянии.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 правила посадки, контролировать положение ручки в руке, ориентироваться в разлиновке тетради, планировать движение руки при письме и сознательно выполнять их, контролировать написание элементов и оценивать результат.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E04746">
            <w:pPr>
              <w:widowControl w:val="0"/>
              <w:spacing w:line="10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мелкой моторики руки путём обведения овальных линий, штриховки и раскрашивания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Штриховать рисунки, выбирая соответствующее направление штрихов, раскрашивать предметы в разном направлении, не выходя за контур.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E04746">
            <w:pPr>
              <w:widowControl w:val="0"/>
              <w:spacing w:line="10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грибы по ягоды (обведение рисунков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контуру)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умение писать изученные элементы, осознавать задачу урока.  Анализировать записи и находить в них новый элемент. Оценивать свою работу.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строитель (вертикальная штриховка)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посадки, контролировать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ручки в руке, ориентироваться в разлиновке тетради, планировать движение руки при письме и сознательно выполнять их, контролировать написание элементов и оценивать результат.</w:t>
            </w:r>
          </w:p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Штриховать рисунки, выбирая соответствующее направление штрихов, раскрашивать пр</w:t>
            </w:r>
            <w:r>
              <w:rPr>
                <w:rFonts w:ascii="Times New Roman" w:hAnsi="Times New Roman"/>
                <w:sz w:val="24"/>
                <w:szCs w:val="24"/>
              </w:rPr>
              <w:t>едметы в разном направлении, не выходя за контур.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Забавные мордашки (рисование с использованием элементов букв)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правила посадки, контролировать положение ручки в руке, ориентироваться в разлиновке тетради, планировать движение руки при </w:t>
            </w:r>
            <w:r>
              <w:rPr>
                <w:rFonts w:ascii="Times New Roman" w:hAnsi="Times New Roman"/>
                <w:sz w:val="24"/>
                <w:szCs w:val="24"/>
              </w:rPr>
              <w:t>письме и сознательно выполнять их, контролировать написание элементов и оценивать результат. Раскрашивать предметы в разном направлении, не выходя за контур. Выражать своё отношение к выполненной работе.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Аладдином за волшебной лампой (лабиринт, безо</w:t>
            </w:r>
            <w:r>
              <w:rPr>
                <w:rFonts w:ascii="Times New Roman" w:hAnsi="Times New Roman"/>
                <w:sz w:val="24"/>
                <w:szCs w:val="24"/>
              </w:rPr>
              <w:t>трывное рисование спирали по контуру, уменьшающиеся и увеличивающиеся фигуры)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умение писать изученные элементы, осознавать задачу урока.  Анализировать записи и находить в них новый элемент. Оценивать свою работу.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город (все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штриховок и обводок)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посадки, контролировать положение ручки в руке, ориентироваться в разлиновке тетради, планировать движение руки при письме и сознательно выполнять их, контролировать написание элементов и оценивать результат. Штрих</w:t>
            </w:r>
            <w:r>
              <w:rPr>
                <w:rFonts w:ascii="Times New Roman" w:hAnsi="Times New Roman"/>
                <w:sz w:val="24"/>
                <w:szCs w:val="24"/>
              </w:rPr>
              <w:t>овать рисунки, выбирая соответствующее направление штрихов, раскрашивать предметы в разном направлении, не выходя за контур. Раскрашивать предметы в разном направлении, не выходя за контур.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Делай как я (повторение заданных фигур, узора)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</w:t>
            </w:r>
            <w:r>
              <w:rPr>
                <w:rFonts w:ascii="Times New Roman" w:hAnsi="Times New Roman"/>
                <w:sz w:val="24"/>
                <w:szCs w:val="24"/>
              </w:rPr>
              <w:t>авила посадки, контролировать положение ручки в руке, ориентироваться в разлиновке тетради, планировать движение руки при письме и сознательно выполнять их, контролировать написание элементов и оценивать результат.</w:t>
            </w:r>
          </w:p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Штриховать рисунки, выбирая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ее направление штрихов, раскрашивать предметы в разном направлении, не выходя за контур. Выражать своё отношение к выполненной работе.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 на стекле (знакомство с элементами: наклонные линии с закруглениями внизу и вверху)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элементы,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проверять умение писать их. Выявлять начало письма элемента и последовательность движения руки при их записи, сравнивать написанные элементы с образцом и оценивать их начертание. Использовать разные способы соединения.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гостях у Винни-Пуха и Пятачка (знакомство с элементом - наклонная палочка с петелькой)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элементы, проверять умение писать их. Выявлять начало письма элемента и последовательность движения руки при их записи, сравнивать написанные элементы с </w:t>
            </w:r>
            <w:r>
              <w:rPr>
                <w:rFonts w:ascii="Times New Roman" w:hAnsi="Times New Roman"/>
                <w:sz w:val="24"/>
                <w:szCs w:val="24"/>
              </w:rPr>
              <w:t>образцом и оценивать их начертание. Использовать разные способы соединения.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 (знакомство с элементами: овал и полуовал)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элементы, проверять умение писать их. Выявлять начало письма элемента и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движения руки при их записи, сравнивать написанные элементы с образцом и оценивать их начертание. Использовать разные способы соединения.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 (лепка элементов букв, складывание букв)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</w:t>
            </w:r>
            <w:r>
              <w:rPr>
                <w:rFonts w:ascii="Times New Roman" w:hAnsi="Times New Roman"/>
                <w:sz w:val="24"/>
                <w:szCs w:val="24"/>
              </w:rPr>
              <w:t>вать элементы.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Выражать своё отношение к выполненной работе.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Айболита (сравните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характеристики элементов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букв С, О, 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квы с образцом и оценивать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Ледяной город (сравнительные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элементов букв И, Й, Ш, Ц, Щ)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</w:t>
            </w:r>
            <w:r>
              <w:rPr>
                <w:rFonts w:ascii="Times New Roman" w:hAnsi="Times New Roman"/>
                <w:sz w:val="24"/>
                <w:szCs w:val="24"/>
              </w:rPr>
              <w:t>напечатанные предложения, действуя по памятке.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Незнайка в Солнечном городе (сравнительные характеристики элементов букв Г, Р, П, 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</w:t>
            </w:r>
            <w:r>
              <w:rPr>
                <w:rFonts w:ascii="Times New Roman" w:hAnsi="Times New Roman"/>
                <w:sz w:val="24"/>
                <w:szCs w:val="24"/>
              </w:rPr>
              <w:t>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</w:t>
            </w:r>
            <w:r>
              <w:rPr>
                <w:rFonts w:ascii="Times New Roman" w:hAnsi="Times New Roman"/>
                <w:sz w:val="24"/>
                <w:szCs w:val="24"/>
              </w:rPr>
              <w:t>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у Вас?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элементов букв А, Л, М, 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Списывать напечатанные предложения, действуя по памятке. Оценивать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Храбрый заяц (сравнительные характеристики элементов букв З, Е, Ё)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</w:t>
            </w:r>
            <w:r>
              <w:rPr>
                <w:rFonts w:ascii="Times New Roman" w:hAnsi="Times New Roman"/>
                <w:sz w:val="24"/>
                <w:szCs w:val="24"/>
              </w:rPr>
              <w:t>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</w:t>
            </w:r>
            <w:r>
              <w:rPr>
                <w:rFonts w:ascii="Times New Roman" w:hAnsi="Times New Roman"/>
                <w:sz w:val="24"/>
                <w:szCs w:val="24"/>
              </w:rPr>
              <w:t>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Волшебный клубочек (сравнительные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элементов букв (Д, Ю, Ф, В, 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</w:t>
            </w:r>
            <w:r>
              <w:rPr>
                <w:rFonts w:ascii="Times New Roman" w:hAnsi="Times New Roman"/>
                <w:sz w:val="24"/>
                <w:szCs w:val="24"/>
              </w:rPr>
              <w:t>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</w:t>
            </w:r>
            <w:r>
              <w:rPr>
                <w:rFonts w:ascii="Times New Roman" w:hAnsi="Times New Roman"/>
                <w:sz w:val="24"/>
                <w:szCs w:val="24"/>
              </w:rPr>
              <w:t>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жук (сравнительные характеристики элементов букв Х, Ж)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</w:t>
            </w:r>
            <w:r>
              <w:rPr>
                <w:rFonts w:ascii="Times New Roman" w:hAnsi="Times New Roman"/>
                <w:sz w:val="24"/>
                <w:szCs w:val="24"/>
              </w:rPr>
              <w:t>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</w:t>
            </w:r>
            <w:r>
              <w:rPr>
                <w:rFonts w:ascii="Times New Roman" w:hAnsi="Times New Roman"/>
                <w:sz w:val="24"/>
                <w:szCs w:val="24"/>
              </w:rPr>
              <w:t>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ученики (сравнительные характеристики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букв У,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предложения, действуя по памятке.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Точка, точка, запятая (работа по клеточкам)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каллиграфическую сторону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город мастеров (сравнительные характеристики элементов букв Н</w:t>
            </w:r>
            <w:r>
              <w:rPr>
                <w:rFonts w:ascii="Times New Roman" w:hAnsi="Times New Roman"/>
                <w:sz w:val="24"/>
                <w:szCs w:val="24"/>
              </w:rPr>
              <w:t>, 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действуя по памятке. Оценивать выполнение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странные буквы (сравнительные характеристики элементов букв Ы, Ь, Ъ)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начало письма букв и последовательность движения руки при их записи. Упражняться в написании изученной буквы, </w:t>
            </w:r>
            <w:r>
              <w:rPr>
                <w:rFonts w:ascii="Times New Roman" w:hAnsi="Times New Roman"/>
                <w:sz w:val="24"/>
                <w:szCs w:val="24"/>
              </w:rPr>
              <w:t>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</w:t>
            </w:r>
            <w:r>
              <w:rPr>
                <w:rFonts w:ascii="Times New Roman" w:hAnsi="Times New Roman"/>
                <w:sz w:val="24"/>
                <w:szCs w:val="24"/>
              </w:rPr>
              <w:t>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Контролировать и оценивать каллиграфическую сторону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rPr>
          <w:trHeight w:val="8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Забавные мордашки (рисование с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ованием элементов букв) Соотнесение звуков и букв.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каллиграфическом письме и выполнении действий при списывании и письме под диктовку. Оценивать выполнение работы с точки зрения каллиграфии и правильности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азбука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изученных букв, комментировать последовательность движения руки при письме буквы. Сравнивать написанные буквы с образцом и оценивать их начертание.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азбука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начало письма букв и последовательность движения руки при их записи. </w:t>
            </w:r>
            <w:r>
              <w:rPr>
                <w:rFonts w:ascii="Times New Roman" w:hAnsi="Times New Roman"/>
                <w:sz w:val="24"/>
                <w:szCs w:val="24"/>
              </w:rPr>
              <w:t>Упражняться в написании изученных букв,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</w:t>
            </w:r>
            <w:r>
              <w:rPr>
                <w:rFonts w:ascii="Times New Roman" w:hAnsi="Times New Roman"/>
                <w:sz w:val="24"/>
                <w:szCs w:val="24"/>
              </w:rPr>
              <w:t>и, осознанно подбирать элементы и изученные буквы для указанных соединений.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изученных букв, комментировать последовательность движения ру</w:t>
            </w:r>
            <w:r>
              <w:rPr>
                <w:rFonts w:ascii="Times New Roman" w:hAnsi="Times New Roman"/>
                <w:sz w:val="24"/>
                <w:szCs w:val="24"/>
              </w:rPr>
              <w:t>ки при письме буквы. Тренироваться в каллиграфическом письме и выполнении действий при списывании и письме под диктовку слов, определять их алфавитный порядок.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E04746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письме под диктовку.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 под диктовку, регулируя свои действия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принятой технологией. Контролировать и оценивать каллиграфическую сторону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E04746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Списывать с печатного текста, регулируя свои действия в соответствии с принятой технологией. Контролировать и </w:t>
            </w:r>
            <w:r>
              <w:rPr>
                <w:rFonts w:ascii="Times New Roman" w:hAnsi="Times New Roman"/>
                <w:sz w:val="24"/>
                <w:szCs w:val="24"/>
              </w:rPr>
              <w:t>оценивать каллиграфическую сторону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E04746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 под диктовку, регулируя свои действия в соответствии с принятой технологией. Контролировать 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 каллиграфическую сторону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E04746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0925BB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Списывать 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746" w:rsidRDefault="00E04746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Ай, да мы, молодцы!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0925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разные способы соединения изучаемой буквы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и другими буквами, осознанно подбирать элементы и изученные буквы для указанных соединений. Оценивать выполнение работы с точки зрения каллиграфии и правильности письма.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6" w:rsidRDefault="00E047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746" w:rsidRDefault="00E04746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0925BB">
      <w:pPr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eastAsia="Arial Unicode MS" w:hAnsi="Times New Roman"/>
          <w:b/>
          <w:kern w:val="2"/>
          <w:sz w:val="26"/>
          <w:szCs w:val="26"/>
          <w:lang w:val="en-US" w:eastAsia="ar-SA"/>
        </w:rPr>
        <w:t>VII</w:t>
      </w:r>
      <w:r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  <w:t>.</w:t>
      </w:r>
      <w:r>
        <w:rPr>
          <w:color w:val="8496B0" w:themeColor="text2" w:themeTint="99"/>
          <w:kern w:val="2"/>
        </w:rPr>
        <w:t xml:space="preserve"> </w:t>
      </w:r>
      <w:r>
        <w:rPr>
          <w:rFonts w:ascii="Times New Roman" w:hAnsi="Times New Roman"/>
          <w:b/>
          <w:kern w:val="2"/>
          <w:sz w:val="26"/>
          <w:szCs w:val="26"/>
        </w:rPr>
        <w:t xml:space="preserve">Описание </w:t>
      </w:r>
      <w:r>
        <w:rPr>
          <w:rStyle w:val="FontStyle354"/>
          <w:sz w:val="26"/>
          <w:szCs w:val="26"/>
        </w:rPr>
        <w:t xml:space="preserve">учебно-методического   </w:t>
      </w:r>
      <w:proofErr w:type="gramStart"/>
      <w:r>
        <w:rPr>
          <w:rStyle w:val="FontStyle354"/>
          <w:sz w:val="26"/>
          <w:szCs w:val="26"/>
        </w:rPr>
        <w:t>и</w:t>
      </w:r>
      <w:r>
        <w:rPr>
          <w:rStyle w:val="FontStyle354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/>
          <w:kern w:val="2"/>
          <w:sz w:val="26"/>
          <w:szCs w:val="26"/>
        </w:rPr>
        <w:t>материально</w:t>
      </w:r>
      <w:proofErr w:type="gramEnd"/>
      <w:r>
        <w:rPr>
          <w:rFonts w:ascii="Times New Roman" w:hAnsi="Times New Roman"/>
          <w:b/>
          <w:kern w:val="2"/>
          <w:sz w:val="26"/>
          <w:szCs w:val="26"/>
        </w:rPr>
        <w:t>-технического обеспечения</w:t>
      </w:r>
    </w:p>
    <w:p w:rsidR="00E04746" w:rsidRDefault="00E04746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6"/>
          <w:szCs w:val="26"/>
          <w:lang w:eastAsia="ar-SA"/>
        </w:rPr>
      </w:pP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Агаркова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Н.Г. Письмо. Графический навык. Каллиграфический почерк. Программы общеобразовательных учреждений. Начальные классы (1-4). Часть1. – </w:t>
      </w:r>
      <w:proofErr w:type="spellStart"/>
      <w:r>
        <w:rPr>
          <w:rFonts w:ascii="Times New Roman" w:hAnsi="Times New Roman"/>
          <w:sz w:val="26"/>
          <w:szCs w:val="26"/>
        </w:rPr>
        <w:t>М.Просвещение</w:t>
      </w:r>
      <w:proofErr w:type="spellEnd"/>
      <w:r>
        <w:rPr>
          <w:rFonts w:ascii="Times New Roman" w:hAnsi="Times New Roman"/>
          <w:sz w:val="26"/>
          <w:szCs w:val="26"/>
        </w:rPr>
        <w:t xml:space="preserve">, 2002 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Васина В.В. Занимательное </w:t>
      </w:r>
      <w:proofErr w:type="spellStart"/>
      <w:r>
        <w:rPr>
          <w:rFonts w:ascii="Times New Roman" w:hAnsi="Times New Roman"/>
          <w:sz w:val="26"/>
          <w:szCs w:val="26"/>
        </w:rPr>
        <w:t>азбуковедение</w:t>
      </w:r>
      <w:proofErr w:type="spellEnd"/>
      <w:r>
        <w:rPr>
          <w:rFonts w:ascii="Times New Roman" w:hAnsi="Times New Roman"/>
          <w:sz w:val="26"/>
          <w:szCs w:val="26"/>
        </w:rPr>
        <w:t>. М., 1994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Васина В.В. Праздник числа. М., 1993 г.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/>
          <w:sz w:val="26"/>
          <w:szCs w:val="26"/>
        </w:rPr>
        <w:t>Гаврина</w:t>
      </w:r>
      <w:proofErr w:type="spellEnd"/>
      <w:r>
        <w:rPr>
          <w:rFonts w:ascii="Times New Roman" w:hAnsi="Times New Roman"/>
          <w:sz w:val="26"/>
          <w:szCs w:val="26"/>
        </w:rPr>
        <w:t xml:space="preserve"> С.Е., </w:t>
      </w:r>
      <w:proofErr w:type="spellStart"/>
      <w:r>
        <w:rPr>
          <w:rFonts w:ascii="Times New Roman" w:hAnsi="Times New Roman"/>
          <w:sz w:val="26"/>
          <w:szCs w:val="26"/>
        </w:rPr>
        <w:t>Кутявина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Н.Л. Развиваем руки – чтоб учиться писать правильно и красиво. Академия развития, 2000 г.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</w:rPr>
        <w:t>Гуткина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Н.И. Диагностика умственного развития детей. М., 2000 г.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Лысенко О.В. Методики </w:t>
      </w:r>
      <w:r>
        <w:rPr>
          <w:rFonts w:ascii="Times New Roman" w:hAnsi="Times New Roman"/>
          <w:sz w:val="26"/>
          <w:szCs w:val="26"/>
        </w:rPr>
        <w:t>интенсивного обучения. Каллиграфия / Методические рекомендации для учителя.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Соловейчик М.С., Кузьменко Н.С., </w:t>
      </w:r>
      <w:proofErr w:type="spellStart"/>
      <w:r>
        <w:rPr>
          <w:rFonts w:ascii="Times New Roman" w:hAnsi="Times New Roman"/>
          <w:sz w:val="26"/>
          <w:szCs w:val="26"/>
        </w:rPr>
        <w:t>Бетенькова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Н.М. Обучение грамоте: программа и тематическое планирование. -  Смоленск: Ассоциация XXI век, 2012.</w:t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Соловейчик М. С., Н. М. </w:t>
      </w:r>
      <w:proofErr w:type="spellStart"/>
      <w:r>
        <w:rPr>
          <w:rFonts w:ascii="Times New Roman" w:hAnsi="Times New Roman"/>
          <w:sz w:val="26"/>
          <w:szCs w:val="26"/>
        </w:rPr>
        <w:t>Бетен</w:t>
      </w:r>
      <w:r>
        <w:rPr>
          <w:rFonts w:ascii="Times New Roman" w:hAnsi="Times New Roman"/>
          <w:sz w:val="26"/>
          <w:szCs w:val="26"/>
        </w:rPr>
        <w:t>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, Кузьменко Н. С., </w:t>
      </w:r>
      <w:proofErr w:type="spellStart"/>
      <w:r>
        <w:rPr>
          <w:rFonts w:ascii="Times New Roman" w:hAnsi="Times New Roman"/>
          <w:sz w:val="26"/>
          <w:szCs w:val="26"/>
        </w:rPr>
        <w:t>Курлыгина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О. Е. Букварь «Мой первый учебник». В 2 ч. – 2011 и посл.</w:t>
      </w:r>
    </w:p>
    <w:p w:rsidR="00E04746" w:rsidRDefault="00E04746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E04746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ar-SA"/>
        </w:rPr>
      </w:pPr>
    </w:p>
    <w:p w:rsidR="00E04746" w:rsidRDefault="00092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04746" w:rsidRDefault="00092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04746" w:rsidRDefault="00E047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4746" w:rsidRDefault="00E04746">
      <w:pPr>
        <w:jc w:val="both"/>
        <w:rPr>
          <w:rFonts w:ascii="Times New Roman" w:hAnsi="Times New Roman"/>
          <w:sz w:val="26"/>
          <w:szCs w:val="26"/>
        </w:rPr>
      </w:pPr>
    </w:p>
    <w:sectPr w:rsidR="00E04746">
      <w:pgSz w:w="16838" w:h="11906" w:orient="landscape"/>
      <w:pgMar w:top="284" w:right="28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6"/>
    <w:rsid w:val="000925BB"/>
    <w:rsid w:val="00E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2DA9-C228-4413-8F56-27C36B4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0F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F690F"/>
    <w:rPr>
      <w:color w:val="0563C1"/>
      <w:u w:val="single"/>
    </w:rPr>
  </w:style>
  <w:style w:type="character" w:customStyle="1" w:styleId="FontStyle354">
    <w:name w:val="Font Style354"/>
    <w:basedOn w:val="a0"/>
    <w:uiPriority w:val="99"/>
    <w:qFormat/>
    <w:rsid w:val="00BB543B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7F690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F690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90F"/>
    <w:pPr>
      <w:widowControl w:val="0"/>
      <w:spacing w:after="0" w:line="240" w:lineRule="auto"/>
      <w:ind w:left="107"/>
    </w:pPr>
    <w:rPr>
      <w:rFonts w:ascii="Cambria" w:eastAsia="Cambria" w:hAnsi="Cambria" w:cs="Cambri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9 кабинет</cp:lastModifiedBy>
  <cp:revision>2</cp:revision>
  <dcterms:created xsi:type="dcterms:W3CDTF">2023-10-26T10:38:00Z</dcterms:created>
  <dcterms:modified xsi:type="dcterms:W3CDTF">2023-10-26T10:38:00Z</dcterms:modified>
  <dc:language>ru-RU</dc:language>
</cp:coreProperties>
</file>