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B6" w:rsidRDefault="003C4153" w:rsidP="00C25165">
      <w:pPr>
        <w:ind w:left="-709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nos" w:eastAsia="Times New Roman" w:hAnsi="Tinos"/>
          <w:b/>
          <w:kern w:val="2"/>
          <w:sz w:val="28"/>
          <w:szCs w:val="28"/>
          <w:lang w:eastAsia="hi-IN"/>
        </w:rPr>
        <w:t xml:space="preserve"> </w:t>
      </w:r>
      <w:bookmarkStart w:id="0" w:name="_GoBack"/>
      <w:bookmarkEnd w:id="0"/>
      <w:r w:rsidR="00C25165" w:rsidRPr="00C25165">
        <w:rPr>
          <w:rFonts w:ascii="Tinos" w:eastAsia="Times New Roman" w:hAnsi="Tinos"/>
          <w:b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6319909" cy="8905875"/>
            <wp:effectExtent l="0" t="0" r="0" b="0"/>
            <wp:docPr id="2" name="Рисунок 2" descr="C:\Users\9 кабинет\Desktop\директор\рабочие программы\Заковряшино\титульники\2023-10-26 занимат мат 1\занимат мат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 кабинет\Desktop\директор\рабочие программы\Заковряшино\титульники\2023-10-26 занимат мат 1\занимат мат 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6" t="5716" r="4262" b="8299"/>
                    <a:stretch/>
                  </pic:blipFill>
                  <pic:spPr bwMode="auto">
                    <a:xfrm>
                      <a:off x="0" y="0"/>
                      <a:ext cx="6324559" cy="891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nos" w:eastAsia="Times New Roman" w:hAnsi="Tinos"/>
          <w:b/>
          <w:kern w:val="2"/>
          <w:sz w:val="28"/>
          <w:szCs w:val="28"/>
          <w:lang w:eastAsia="hi-IN"/>
        </w:rPr>
        <w:t xml:space="preserve">         </w:t>
      </w:r>
    </w:p>
    <w:p w:rsidR="003D3CB6" w:rsidRDefault="003D3CB6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3D3CB6" w:rsidRDefault="003C4153">
      <w:pPr>
        <w:spacing w:after="0" w:line="36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 xml:space="preserve">                                   </w:t>
      </w:r>
    </w:p>
    <w:p w:rsidR="003D3CB6" w:rsidRDefault="003C4153">
      <w:pPr>
        <w:spacing w:after="0" w:line="360" w:lineRule="auto"/>
        <w:rPr>
          <w:rFonts w:ascii="Times New Roman" w:hAnsi="Times New Roman"/>
          <w:sz w:val="28"/>
          <w:szCs w:val="28"/>
          <w:vertAlign w:val="superscript"/>
        </w:rPr>
      </w:pPr>
      <w:r w:rsidRPr="00C25165">
        <w:rPr>
          <w:rFonts w:ascii="Times New Roman" w:hAnsi="Times New Roman"/>
          <w:b/>
          <w:sz w:val="28"/>
          <w:szCs w:val="24"/>
          <w:lang w:eastAsia="ar-SA"/>
        </w:rPr>
        <w:lastRenderedPageBreak/>
        <w:t xml:space="preserve">      </w:t>
      </w:r>
      <w:r>
        <w:rPr>
          <w:rFonts w:ascii="Times New Roman" w:hAnsi="Times New Roman"/>
          <w:b/>
          <w:sz w:val="28"/>
          <w:szCs w:val="24"/>
          <w:lang w:val="en-US" w:eastAsia="ar-SA"/>
        </w:rPr>
        <w:t>I</w:t>
      </w:r>
      <w:r>
        <w:rPr>
          <w:rFonts w:ascii="Times New Roman" w:hAnsi="Times New Roman"/>
          <w:b/>
          <w:sz w:val="28"/>
          <w:szCs w:val="24"/>
          <w:lang w:eastAsia="ar-SA"/>
        </w:rPr>
        <w:t>. Пояснительная записка</w:t>
      </w:r>
    </w:p>
    <w:p w:rsidR="003D3CB6" w:rsidRDefault="003D3CB6">
      <w:pPr>
        <w:spacing w:after="0" w:line="240" w:lineRule="auto"/>
        <w:ind w:firstLine="426"/>
        <w:rPr>
          <w:rFonts w:ascii="Times New Roman" w:hAnsi="Times New Roman"/>
          <w:sz w:val="32"/>
          <w:szCs w:val="24"/>
        </w:rPr>
      </w:pPr>
    </w:p>
    <w:p w:rsidR="003D3CB6" w:rsidRDefault="003C415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«Занимательная математика» рассматривается в рамках реализации ФГОС НОО и направлена на общеинтеллектуальное развитие обучающихся.</w:t>
      </w:r>
    </w:p>
    <w:p w:rsidR="003D3CB6" w:rsidRDefault="003C4153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Программа внеурочной деятельности «Занимательная математика» разработана на основе программ факультативного курса «Зани</w:t>
      </w:r>
      <w:r>
        <w:rPr>
          <w:rFonts w:ascii="Times New Roman" w:hAnsi="Times New Roman" w:cs="Times New Roman"/>
          <w:sz w:val="28"/>
          <w:szCs w:val="28"/>
        </w:rPr>
        <w:t>мательная математика» Е.Э. Кочуровой, интегрированного курса «Математика и конструирование» С. И. Волковой, О. Л. Пчелкиной, факультативных курсов «Наглядная геометрия» А. В. Белошистой и «Элементы геометрии в начальных классах» И. В. Шадриной.</w:t>
      </w:r>
    </w:p>
    <w:p w:rsidR="003D3CB6" w:rsidRDefault="003C4153">
      <w:pPr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Отличительной особенностью данной программы является то,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</w:t>
      </w:r>
      <w:r>
        <w:rPr>
          <w:rFonts w:ascii="Times New Roman" w:hAnsi="Times New Roman"/>
          <w:sz w:val="28"/>
          <w:szCs w:val="28"/>
          <w:lang w:eastAsia="ru-RU"/>
        </w:rPr>
        <w:softHyphen/>
        <w:t>матической ситуации, что способству</w:t>
      </w:r>
      <w:r>
        <w:rPr>
          <w:rFonts w:ascii="Times New Roman" w:hAnsi="Times New Roman"/>
          <w:sz w:val="28"/>
          <w:szCs w:val="28"/>
          <w:lang w:eastAsia="ru-RU"/>
        </w:rPr>
        <w:t>ет появлению у учащихся желания отказаться от образца, проявить самостоятельность, а также формирова</w:t>
      </w:r>
      <w:r>
        <w:rPr>
          <w:rFonts w:ascii="Times New Roman" w:hAnsi="Times New Roman"/>
          <w:sz w:val="28"/>
          <w:szCs w:val="28"/>
          <w:lang w:eastAsia="ru-RU"/>
        </w:rPr>
        <w:softHyphen/>
        <w:t>нию умений работать в условиях поиска и развитию сообразительности, любознательности.</w:t>
      </w:r>
    </w:p>
    <w:p w:rsidR="003D3CB6" w:rsidRDefault="003C4153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Программа предназначена для развития математических способно</w:t>
      </w:r>
      <w:r>
        <w:rPr>
          <w:rFonts w:ascii="Times New Roman" w:hAnsi="Times New Roman"/>
          <w:sz w:val="28"/>
          <w:szCs w:val="28"/>
          <w:lang w:eastAsia="ru-RU"/>
        </w:rPr>
        <w:softHyphen/>
        <w:t>стей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учащихся, для формирования элементов логической и алгоритмиче</w:t>
      </w:r>
      <w:r>
        <w:rPr>
          <w:rFonts w:ascii="Times New Roman" w:hAnsi="Times New Roman"/>
          <w:sz w:val="28"/>
          <w:szCs w:val="28"/>
          <w:lang w:eastAsia="ru-RU"/>
        </w:rPr>
        <w:softHyphen/>
        <w:t>ской грамотности, коммуникативных умений младших школьников с применением коллективных форм организации занятий и использова</w:t>
      </w:r>
      <w:r>
        <w:rPr>
          <w:rFonts w:ascii="Times New Roman" w:hAnsi="Times New Roman"/>
          <w:sz w:val="28"/>
          <w:szCs w:val="28"/>
          <w:lang w:eastAsia="ru-RU"/>
        </w:rPr>
        <w:softHyphen/>
        <w:t>нием современных средств обучения. Создание на занятиях ситуаций ак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>тивного поиска, предоставление возможности сделать собственное «открытие», знакомство с оригинальными путями рассуждений, овладе</w:t>
      </w:r>
      <w:r>
        <w:rPr>
          <w:rFonts w:ascii="Times New Roman" w:hAnsi="Times New Roman"/>
          <w:sz w:val="28"/>
          <w:szCs w:val="28"/>
          <w:lang w:eastAsia="ru-RU"/>
        </w:rPr>
        <w:softHyphen/>
        <w:t>ние элементарными навыками исследовательской деятельности позволят обучающимся реализовать свои возможности, приобрести уверенн</w:t>
      </w:r>
      <w:r>
        <w:rPr>
          <w:rFonts w:ascii="Times New Roman" w:hAnsi="Times New Roman"/>
          <w:sz w:val="28"/>
          <w:szCs w:val="28"/>
          <w:lang w:eastAsia="ru-RU"/>
        </w:rPr>
        <w:t xml:space="preserve">ость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своих силах.</w:t>
      </w:r>
    </w:p>
    <w:p w:rsidR="003D3CB6" w:rsidRDefault="003C4153">
      <w:pPr>
        <w:spacing w:after="0" w:line="240" w:lineRule="auto"/>
        <w:ind w:right="20" w:firstLine="3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«Занимательная математика» направлено на воспитание интереса к предмету, развитие наблюдательности, геомет</w:t>
      </w:r>
      <w:r>
        <w:rPr>
          <w:rFonts w:ascii="Times New Roman" w:hAnsi="Times New Roman"/>
          <w:sz w:val="28"/>
          <w:szCs w:val="28"/>
        </w:rPr>
        <w:softHyphen/>
        <w:t>рической зоркости, умения анализировать, догадываться, рассуждать, до</w:t>
      </w:r>
      <w:r>
        <w:rPr>
          <w:rFonts w:ascii="Times New Roman" w:hAnsi="Times New Roman"/>
          <w:sz w:val="28"/>
          <w:szCs w:val="28"/>
        </w:rPr>
        <w:softHyphen/>
        <w:t>казывать, решать учебную задачу творче</w:t>
      </w:r>
      <w:r>
        <w:rPr>
          <w:rFonts w:ascii="Times New Roman" w:hAnsi="Times New Roman"/>
          <w:sz w:val="28"/>
          <w:szCs w:val="28"/>
        </w:rPr>
        <w:t>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3D3CB6" w:rsidRDefault="003C4153">
      <w:pPr>
        <w:pStyle w:val="11"/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>: развивать логическое мышление, внимание, память, творческое воображение, наблюдательность</w:t>
      </w:r>
      <w:r>
        <w:rPr>
          <w:rFonts w:ascii="Times New Roman" w:hAnsi="Times New Roman"/>
          <w:sz w:val="28"/>
          <w:szCs w:val="28"/>
        </w:rPr>
        <w:t>, последовательность рассуждений и его доказательность.</w:t>
      </w:r>
    </w:p>
    <w:p w:rsidR="003D3CB6" w:rsidRDefault="003C4153">
      <w:pPr>
        <w:pStyle w:val="11"/>
        <w:ind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3D3CB6" w:rsidRDefault="003C4153">
      <w:pPr>
        <w:pStyle w:val="11"/>
        <w:numPr>
          <w:ilvl w:val="0"/>
          <w:numId w:val="1"/>
        </w:numPr>
        <w:ind w:left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расширять кругозор учащихся в различных областях элементарной математики; </w:t>
      </w:r>
    </w:p>
    <w:p w:rsidR="003D3CB6" w:rsidRDefault="003C4153">
      <w:pPr>
        <w:pStyle w:val="11"/>
        <w:numPr>
          <w:ilvl w:val="0"/>
          <w:numId w:val="1"/>
        </w:numPr>
        <w:ind w:left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краткости речи; </w:t>
      </w:r>
    </w:p>
    <w:p w:rsidR="003D3CB6" w:rsidRDefault="003C4153">
      <w:pPr>
        <w:pStyle w:val="11"/>
        <w:numPr>
          <w:ilvl w:val="0"/>
          <w:numId w:val="1"/>
        </w:numPr>
        <w:ind w:left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умелое использование символики; </w:t>
      </w:r>
    </w:p>
    <w:p w:rsidR="003D3CB6" w:rsidRDefault="003C4153">
      <w:pPr>
        <w:pStyle w:val="11"/>
        <w:numPr>
          <w:ilvl w:val="0"/>
          <w:numId w:val="1"/>
        </w:numPr>
        <w:ind w:left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правильное применение математической терминологии; </w:t>
      </w:r>
    </w:p>
    <w:p w:rsidR="003D3CB6" w:rsidRDefault="003C4153">
      <w:pPr>
        <w:pStyle w:val="11"/>
        <w:numPr>
          <w:ilvl w:val="0"/>
          <w:numId w:val="1"/>
        </w:numPr>
        <w:ind w:left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умение отвлекаться от  всех качественных сторон предметов и явлений, сосредоточивая внимание только на количественных; </w:t>
      </w:r>
    </w:p>
    <w:p w:rsidR="003D3CB6" w:rsidRDefault="003C4153">
      <w:pPr>
        <w:pStyle w:val="11"/>
        <w:numPr>
          <w:ilvl w:val="0"/>
          <w:numId w:val="1"/>
        </w:numPr>
        <w:ind w:left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делать доступные выводы и обобщения; </w:t>
      </w:r>
    </w:p>
    <w:p w:rsidR="003D3CB6" w:rsidRDefault="003C4153">
      <w:pPr>
        <w:pStyle w:val="11"/>
        <w:numPr>
          <w:ilvl w:val="0"/>
          <w:numId w:val="1"/>
        </w:numPr>
        <w:ind w:left="700"/>
        <w:rPr>
          <w:b/>
          <w:bCs/>
          <w:i/>
          <w:iCs/>
        </w:rPr>
      </w:pPr>
      <w:r>
        <w:rPr>
          <w:rFonts w:ascii="Times New Roman" w:hAnsi="Times New Roman"/>
          <w:sz w:val="28"/>
          <w:szCs w:val="28"/>
        </w:rPr>
        <w:t>обосновывать свои мысли</w:t>
      </w:r>
      <w:r>
        <w:t>.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ии. </w:t>
      </w:r>
      <w:r>
        <w:rPr>
          <w:rFonts w:ascii="Times New Roman" w:hAnsi="Times New Roman" w:cs="Times New Roman"/>
          <w:sz w:val="28"/>
          <w:szCs w:val="28"/>
        </w:rPr>
        <w:t>Программа внеурочной деятельности «Занимательная математика» адресована учащимся начальной школы и рассчитана на 4 года (1–4 классы).</w:t>
      </w:r>
    </w:p>
    <w:p w:rsidR="003D3CB6" w:rsidRDefault="003C4153">
      <w:pPr>
        <w:pStyle w:val="ParagraphStyle"/>
        <w:keepLines/>
        <w:spacing w:after="12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33 часа в год в 1 классе с проведением занятий 1 раз в неделю, продолжительность занятия 35 ми</w:t>
      </w:r>
      <w:r>
        <w:rPr>
          <w:rFonts w:ascii="Times New Roman" w:hAnsi="Times New Roman" w:cs="Times New Roman"/>
          <w:sz w:val="28"/>
          <w:szCs w:val="28"/>
        </w:rPr>
        <w:t xml:space="preserve">нут; </w:t>
      </w:r>
    </w:p>
    <w:p w:rsidR="003D3CB6" w:rsidRDefault="003D3CB6">
      <w:pPr>
        <w:spacing w:after="0" w:line="240" w:lineRule="auto"/>
        <w:ind w:righ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3CB6" w:rsidRDefault="003D3CB6">
      <w:pPr>
        <w:spacing w:after="0" w:line="240" w:lineRule="auto"/>
        <w:ind w:righ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3CB6" w:rsidRDefault="003C4153">
      <w:pPr>
        <w:pStyle w:val="ae"/>
        <w:jc w:val="center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ar-SA"/>
        </w:rPr>
        <w:t>Планируемые результаты</w:t>
      </w:r>
    </w:p>
    <w:p w:rsidR="003D3CB6" w:rsidRDefault="003C4153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Личностные результаты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учащегося будут сформированы: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начальные (элементарные) представления о самостоятельности и личной ответственности в процессе обучения математике;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 начальные  представления  о  математических  </w:t>
      </w:r>
      <w:r>
        <w:rPr>
          <w:rFonts w:ascii="Times New Roman" w:hAnsi="Times New Roman" w:cs="Times New Roman"/>
          <w:sz w:val="28"/>
          <w:szCs w:val="28"/>
        </w:rPr>
        <w:t>способах  познания мира;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начальные представления о целостности окружающего мира;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</w:t>
      </w:r>
      <w:r>
        <w:rPr>
          <w:rFonts w:ascii="Times New Roman" w:hAnsi="Times New Roman" w:cs="Times New Roman"/>
          <w:sz w:val="28"/>
          <w:szCs w:val="28"/>
        </w:rPr>
        <w:t>е зависит от самого учащегося;</w:t>
      </w:r>
    </w:p>
    <w:p w:rsidR="003D3CB6" w:rsidRDefault="003C4153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проявление любознательности, сообразительности при выполнении разнообразных заданий проблемного и эвристического характера;</w:t>
      </w:r>
    </w:p>
    <w:p w:rsidR="003D3CB6" w:rsidRDefault="003C4153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 проявление мотивации учебно-познавательной деятельности и личностного смысла учения, которые </w:t>
      </w:r>
      <w:r>
        <w:rPr>
          <w:rFonts w:ascii="Times New Roman" w:hAnsi="Times New Roman" w:cs="Times New Roman"/>
          <w:sz w:val="28"/>
          <w:szCs w:val="28"/>
        </w:rPr>
        <w:t>базируются на необходимости постоянного расширения знаний для решения новых учебных задач и на интересе к занятиям «Занимательная математика»;</w:t>
      </w:r>
    </w:p>
    <w:p w:rsidR="003D3CB6" w:rsidRDefault="003C4153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освоение положительного и позитивного стиля общения со сверстниками и взрослыми в школе и дома;</w:t>
      </w:r>
    </w:p>
    <w:p w:rsidR="003D3CB6" w:rsidRDefault="003C4153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умение опре</w:t>
      </w:r>
      <w:r>
        <w:rPr>
          <w:rFonts w:ascii="Times New Roman" w:hAnsi="Times New Roman" w:cs="Times New Roman"/>
          <w:sz w:val="28"/>
          <w:szCs w:val="28"/>
        </w:rPr>
        <w:t>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3D3CB6" w:rsidRDefault="003C4153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 в предложенных педагогом ситуациях общения и сотрудничества, опираясь на общие для всех простые правила поведения, </w:t>
      </w:r>
      <w:r>
        <w:rPr>
          <w:rFonts w:ascii="Times New Roman" w:hAnsi="Times New Roman" w:cs="Times New Roman"/>
          <w:sz w:val="28"/>
          <w:szCs w:val="28"/>
        </w:rPr>
        <w:t>делать выбор, при поддержке других участников группы и педагога: как поступить;</w:t>
      </w:r>
    </w:p>
    <w:p w:rsidR="003D3CB6" w:rsidRDefault="003C4153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умение демонстрировать самостоятельность суждений, независимость и нестандартность мышления;</w:t>
      </w:r>
    </w:p>
    <w:p w:rsidR="003D3CB6" w:rsidRDefault="003C4153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 понимание и принятие элементарных правил работы в группе: проявление доброжел</w:t>
      </w:r>
      <w:r>
        <w:rPr>
          <w:rFonts w:ascii="Times New Roman" w:hAnsi="Times New Roman" w:cs="Times New Roman"/>
          <w:sz w:val="28"/>
          <w:szCs w:val="28"/>
        </w:rPr>
        <w:t>ательного отношения к сверстникам, стремления прислушиваться к мнению одноклассников и пр.;</w:t>
      </w:r>
    </w:p>
    <w:p w:rsidR="003D3CB6" w:rsidRDefault="003C4153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 начальные представления об основах гражданской идентичности </w:t>
      </w:r>
      <w:r>
        <w:rPr>
          <w:rFonts w:ascii="Times New Roman" w:hAnsi="Times New Roman" w:cs="Times New Roman"/>
          <w:spacing w:val="-15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через систему определенных заданий и упражнений);</w:t>
      </w:r>
    </w:p>
    <w:p w:rsidR="003D3CB6" w:rsidRDefault="003C4153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приобщение к семейным ценностям, понимание необ</w:t>
      </w:r>
      <w:r>
        <w:rPr>
          <w:rFonts w:ascii="Times New Roman" w:hAnsi="Times New Roman" w:cs="Times New Roman"/>
          <w:sz w:val="28"/>
          <w:szCs w:val="28"/>
        </w:rPr>
        <w:t>ходимости бережного отношения к природе, к своему здоровью и здоровью других людей.</w:t>
      </w:r>
    </w:p>
    <w:p w:rsidR="003D3CB6" w:rsidRDefault="003C4153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получит возможность для формирования:</w:t>
      </w:r>
    </w:p>
    <w:p w:rsidR="003D3CB6" w:rsidRDefault="003C4153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основ внутренней позиции ученика с положительным отношением к школе, учебной деятельности, а именно: проявления положитель</w:t>
      </w:r>
      <w:r>
        <w:rPr>
          <w:rFonts w:ascii="Times New Roman" w:hAnsi="Times New Roman" w:cs="Times New Roman"/>
          <w:sz w:val="28"/>
          <w:szCs w:val="28"/>
        </w:rPr>
        <w:t>ного отношения к занятиям «Занимательная математика», умения отвечать на вопросы учителя (учебника), участвовать в беседах и дискуссиях, различных видах деятельности; осознания сути новой социальной роли ученика, принятия норм и правил школьной жизни, отве</w:t>
      </w:r>
      <w:r>
        <w:rPr>
          <w:rFonts w:ascii="Times New Roman" w:hAnsi="Times New Roman" w:cs="Times New Roman"/>
          <w:sz w:val="28"/>
          <w:szCs w:val="28"/>
        </w:rPr>
        <w:t>тственного отношения к занятиям;</w:t>
      </w:r>
    </w:p>
    <w:p w:rsidR="003D3CB6" w:rsidRDefault="003C4153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учебно-познавательного интереса к новому учебному материалу и способам решения новых учебных и практических задач;</w:t>
      </w:r>
    </w:p>
    <w:p w:rsidR="003D3CB6" w:rsidRDefault="003C4153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способности к самооценке результатов своей учебной деятельнос</w:t>
      </w:r>
      <w:r>
        <w:rPr>
          <w:rFonts w:ascii="Times New Roman" w:hAnsi="Times New Roman" w:cs="Times New Roman"/>
          <w:spacing w:val="-15"/>
          <w:sz w:val="28"/>
          <w:szCs w:val="28"/>
        </w:rPr>
        <w:t>ти.</w:t>
      </w:r>
    </w:p>
    <w:p w:rsidR="003D3CB6" w:rsidRDefault="003C4153">
      <w:pPr>
        <w:pStyle w:val="ParagraphStyle"/>
        <w:spacing w:before="120" w:after="60" w:line="259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Метапредметные результаты</w:t>
      </w:r>
    </w:p>
    <w:p w:rsidR="003D3CB6" w:rsidRDefault="003C4153">
      <w:pPr>
        <w:pStyle w:val="ParagraphStyle"/>
        <w:spacing w:line="259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УУД.</w:t>
      </w:r>
    </w:p>
    <w:p w:rsidR="003D3CB6" w:rsidRDefault="003C4153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научится:</w:t>
      </w:r>
    </w:p>
    <w:p w:rsidR="003D3CB6" w:rsidRDefault="003C4153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определять и формулировать цель деятельности с помощью учител</w:t>
      </w:r>
      <w:r>
        <w:rPr>
          <w:rFonts w:ascii="Times New Roman" w:hAnsi="Times New Roman" w:cs="Times New Roman"/>
          <w:spacing w:val="-15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проговаривать последовательность действий;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высказывать свое предположение (версию) на основе работы с иллюстрацией на карточке, доске;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выполнят</w:t>
      </w:r>
      <w:r>
        <w:rPr>
          <w:rFonts w:ascii="Times New Roman" w:hAnsi="Times New Roman" w:cs="Times New Roman"/>
          <w:sz w:val="28"/>
          <w:szCs w:val="28"/>
        </w:rPr>
        <w:t>ь пробное учебное действие, фиксировать индивидуальное затруднение в пробном действии;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работать по предложенному учителем плану;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отличать верно выполненное задание от неверного;</w:t>
      </w:r>
    </w:p>
    <w:p w:rsidR="003D3CB6" w:rsidRDefault="003C4153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выполнять самооценку своей работы на занятии;</w:t>
      </w:r>
    </w:p>
    <w:p w:rsidR="003D3CB6" w:rsidRDefault="003C4153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совместно с учителем</w:t>
      </w:r>
      <w:r>
        <w:rPr>
          <w:rFonts w:ascii="Times New Roman" w:hAnsi="Times New Roman" w:cs="Times New Roman"/>
          <w:sz w:val="28"/>
          <w:szCs w:val="28"/>
        </w:rPr>
        <w:t xml:space="preserve"> и другими учениками давать эмоциональную оценку деятельности товарищей;</w:t>
      </w:r>
    </w:p>
    <w:p w:rsidR="003D3CB6" w:rsidRDefault="003C4153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сопоставлять полученный (промежуточный, итоговый) результат с заданным условием;</w:t>
      </w:r>
    </w:p>
    <w:p w:rsidR="003D3CB6" w:rsidRDefault="003C4153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контролировать свою деятельность: обнаруживать и исправлять ошибки;</w:t>
      </w:r>
    </w:p>
    <w:p w:rsidR="003D3CB6" w:rsidRDefault="003C4153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 понимать и принимать </w:t>
      </w:r>
      <w:r>
        <w:rPr>
          <w:rFonts w:ascii="Times New Roman" w:hAnsi="Times New Roman" w:cs="Times New Roman"/>
          <w:sz w:val="28"/>
          <w:szCs w:val="28"/>
        </w:rPr>
        <w:t>учебную задачу, поставленную учителем, на разных этапах обучения;</w:t>
      </w:r>
    </w:p>
    <w:p w:rsidR="003D3CB6" w:rsidRDefault="003C4153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понимать и применять предложенные учителем способы решения учебной задачи;</w:t>
      </w:r>
    </w:p>
    <w:p w:rsidR="003D3CB6" w:rsidRDefault="003C4153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 принимать план действий для решения несложных учебных задач и следовать ему;</w:t>
      </w:r>
    </w:p>
    <w:p w:rsidR="003D3CB6" w:rsidRDefault="003C4153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выполнять под руководством уч</w:t>
      </w:r>
      <w:r>
        <w:rPr>
          <w:rFonts w:ascii="Times New Roman" w:hAnsi="Times New Roman" w:cs="Times New Roman"/>
          <w:sz w:val="28"/>
          <w:szCs w:val="28"/>
        </w:rPr>
        <w:t>ителя учебные действия в практической и мыслительной форме;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осознавать результат учебных действий, описывать результаты действий, используя математическую терминологию;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осуществлять пошаговый контроль своих действий под руководством учителя.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получит возможность научиться: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выделять из темы урока известны</w:t>
      </w:r>
      <w:r>
        <w:rPr>
          <w:rFonts w:ascii="Times New Roman" w:hAnsi="Times New Roman" w:cs="Times New Roman"/>
          <w:sz w:val="28"/>
          <w:szCs w:val="28"/>
        </w:rPr>
        <w:t>е знания и умения, определять круг неизвестного по изучаемой теме;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фиксировать по ходу урока и в конце его удовлетворенность/неудовлетворенность своей работой на уроке (с помощью смайликов, разноцветных фишек и прочих средств, предложенных учителем), ад</w:t>
      </w:r>
      <w:r>
        <w:rPr>
          <w:rFonts w:ascii="Times New Roman" w:hAnsi="Times New Roman" w:cs="Times New Roman"/>
          <w:sz w:val="28"/>
          <w:szCs w:val="28"/>
        </w:rPr>
        <w:t>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3D3CB6" w:rsidRDefault="003C4153">
      <w:pPr>
        <w:pStyle w:val="ParagraphStyle"/>
        <w:spacing w:before="60" w:after="200" w:line="264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Познавательные УУД.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научится: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 ориентироваться в своей системе знаний: отличать новое от уже известного с помощью </w:t>
      </w:r>
      <w:r>
        <w:rPr>
          <w:rFonts w:ascii="Times New Roman" w:hAnsi="Times New Roman" w:cs="Times New Roman"/>
          <w:sz w:val="28"/>
          <w:szCs w:val="28"/>
        </w:rPr>
        <w:t>учителя;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делать предварительный отбор источников информации: ориентироваться в книге (на развороте, в оглавлении), в словаре;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добывать новые знания: находить ответы на вопросы, используя справочники и энциклопедии, свой жизненный опыт и информацию, п</w:t>
      </w:r>
      <w:r>
        <w:rPr>
          <w:rFonts w:ascii="Times New Roman" w:hAnsi="Times New Roman" w:cs="Times New Roman"/>
          <w:sz w:val="28"/>
          <w:szCs w:val="28"/>
        </w:rPr>
        <w:t>олученную от учителя;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перерабатывать полученную информацию: делать выводы в результате совместной работы всего класса;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перерабатывать полученную информацию: сравнивать и группировать такие математические объекты, как числа, числовые выражения, равенс</w:t>
      </w:r>
      <w:r>
        <w:rPr>
          <w:rFonts w:ascii="Times New Roman" w:hAnsi="Times New Roman" w:cs="Times New Roman"/>
          <w:sz w:val="28"/>
          <w:szCs w:val="28"/>
        </w:rPr>
        <w:t>тва, неравенства, плоские геометрические фигуры;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 моделей, рисунков, схематических рисунков, схем); на</w:t>
      </w:r>
      <w:r>
        <w:rPr>
          <w:rFonts w:ascii="Times New Roman" w:hAnsi="Times New Roman" w:cs="Times New Roman"/>
          <w:sz w:val="28"/>
          <w:szCs w:val="28"/>
        </w:rPr>
        <w:t>ходить и формулировать решение задачи с помощью простейших моделей (предметных моделей, рисунков, схематических рисунков, схем);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понимать и строить простые модели (в форме схематических рисунков) математических понятий и использовать их при решении текс</w:t>
      </w:r>
      <w:r>
        <w:rPr>
          <w:rFonts w:ascii="Times New Roman" w:hAnsi="Times New Roman" w:cs="Times New Roman"/>
          <w:sz w:val="28"/>
          <w:szCs w:val="28"/>
        </w:rPr>
        <w:t>товых задач;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 понимать и толковать условные знаки и символы, используемые в учебнике для передачи информации (условные обозначения, выделения цветом, оформление в рамки и пр.);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проводить сравнение объектов с целью выделения их различий, замечать сущес</w:t>
      </w:r>
      <w:r>
        <w:rPr>
          <w:rFonts w:ascii="Times New Roman" w:hAnsi="Times New Roman" w:cs="Times New Roman"/>
          <w:sz w:val="28"/>
          <w:szCs w:val="28"/>
        </w:rPr>
        <w:t>твенные и несущественные признаки;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определять закономерность следования объектов и использовать ее для выполнения задания;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выбирать основания для классификации объектов и проводить их классификацию (разбиение объектов на группы) по заданному или уста</w:t>
      </w:r>
      <w:r>
        <w:rPr>
          <w:rFonts w:ascii="Times New Roman" w:hAnsi="Times New Roman" w:cs="Times New Roman"/>
          <w:sz w:val="28"/>
          <w:szCs w:val="28"/>
        </w:rPr>
        <w:t>новленному признаку;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осуществлять синтез как составление целого из частей;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иметь начальное представление о базовых межпредметных понятиях: числе, величине, геометрической фигуре;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 находить и читать информацию, представленную разными способами </w:t>
      </w:r>
      <w:r>
        <w:rPr>
          <w:rFonts w:ascii="Times New Roman" w:hAnsi="Times New Roman" w:cs="Times New Roman"/>
          <w:sz w:val="28"/>
          <w:szCs w:val="28"/>
        </w:rPr>
        <w:t>(учебник, справочник, аудио- и видеоматериалы и др.);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на</w:t>
      </w:r>
      <w:r>
        <w:rPr>
          <w:rFonts w:ascii="Times New Roman" w:hAnsi="Times New Roman" w:cs="Times New Roman"/>
          <w:sz w:val="28"/>
          <w:szCs w:val="28"/>
        </w:rPr>
        <w:t>ходить и отбирать из разных источников информацию по заданной теме.</w:t>
      </w:r>
    </w:p>
    <w:p w:rsidR="003D3CB6" w:rsidRDefault="003C4153">
      <w:pPr>
        <w:pStyle w:val="ParagraphStyle"/>
        <w:keepNext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получит возможность научиться: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понимать и выполнять несложные обобщения и использовать их для получения новых знаний;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 устанавливать математические отношения между объектами </w:t>
      </w:r>
      <w:r>
        <w:rPr>
          <w:rFonts w:ascii="Times New Roman" w:hAnsi="Times New Roman" w:cs="Times New Roman"/>
          <w:sz w:val="28"/>
          <w:szCs w:val="28"/>
        </w:rPr>
        <w:t>и группами объектов (практически и мысленно), фиксировать это в устной форме, используя особенности математической речи (точность и краткость), а также на построенных моделях;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применять полученные знания в измененных условиях;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объяснять найденные спо</w:t>
      </w:r>
      <w:r>
        <w:rPr>
          <w:rFonts w:ascii="Times New Roman" w:hAnsi="Times New Roman" w:cs="Times New Roman"/>
          <w:sz w:val="28"/>
          <w:szCs w:val="28"/>
        </w:rPr>
        <w:t>собы действий при решении новых учебных задач и находить способы их решения (в простейших случаях);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выделять из предложенного текста информацию по заданному условию;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систематизировать собранную в результате расширенного поиска информацию и представля</w:t>
      </w:r>
      <w:r>
        <w:rPr>
          <w:rFonts w:ascii="Times New Roman" w:hAnsi="Times New Roman" w:cs="Times New Roman"/>
          <w:sz w:val="28"/>
          <w:szCs w:val="28"/>
        </w:rPr>
        <w:t>ть ее в предложенной форме.</w:t>
      </w:r>
    </w:p>
    <w:p w:rsidR="003D3CB6" w:rsidRDefault="003C4153">
      <w:pPr>
        <w:pStyle w:val="ParagraphStyle"/>
        <w:spacing w:before="60" w:after="200" w:line="264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Коммуникативные УУД.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научится: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доносить свою позицию до других: оформлять свою мысль в устной и письменной речи (на уровне одного предложения или небольшого текста);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слушать и понимать речь других;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 читать и </w:t>
      </w:r>
      <w:r>
        <w:rPr>
          <w:rFonts w:ascii="Times New Roman" w:hAnsi="Times New Roman" w:cs="Times New Roman"/>
          <w:sz w:val="28"/>
          <w:szCs w:val="28"/>
        </w:rPr>
        <w:t>пересказывать текст математического задания;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 включаться в групповую работу;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аргументировать свою позицию в коммуникации, учитывать разные мнения;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использовать критерии для обоснования своего суждения;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участвовать в обсуждении проблемных вопросо</w:t>
      </w:r>
      <w:r>
        <w:rPr>
          <w:rFonts w:ascii="Times New Roman" w:hAnsi="Times New Roman" w:cs="Times New Roman"/>
          <w:sz w:val="28"/>
          <w:szCs w:val="28"/>
        </w:rPr>
        <w:t>в, высказывать собственное мнение и аргументировать его;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совместно договариваться о правилах общения и поведения на занятии и следовать им;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учиться выполнять различные роли в группе (лидера, исполнителя, критика);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задавать вопросы и отвечать на во</w:t>
      </w:r>
      <w:r>
        <w:rPr>
          <w:rFonts w:ascii="Times New Roman" w:hAnsi="Times New Roman" w:cs="Times New Roman"/>
          <w:sz w:val="28"/>
          <w:szCs w:val="28"/>
        </w:rPr>
        <w:t>просы партнера;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воспринимать и обсуждать различные точки зрения и подходы к выполнению задания, оценивать их;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уважительно вести диалог с товарищами;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 принимать участие в работе в паре и в группе с одноклассниками: определять общие цели работы, </w:t>
      </w:r>
      <w:r>
        <w:rPr>
          <w:rFonts w:ascii="Times New Roman" w:hAnsi="Times New Roman" w:cs="Times New Roman"/>
          <w:sz w:val="28"/>
          <w:szCs w:val="28"/>
        </w:rPr>
        <w:t>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понимать и принимать элементарные правила работы в группе: проявлять доброжелательное отношение к св</w:t>
      </w:r>
      <w:r>
        <w:rPr>
          <w:rFonts w:ascii="Times New Roman" w:hAnsi="Times New Roman" w:cs="Times New Roman"/>
          <w:sz w:val="28"/>
          <w:szCs w:val="28"/>
        </w:rPr>
        <w:t>ерстникам, прислушиваться к мнению одноклассников и пр.;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осуществлять взаимный контроль и оказывать необходимую взаимную помощь.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получит возможность научиться: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применять математические знания и математическую терминологию при изложении своег</w:t>
      </w:r>
      <w:r>
        <w:rPr>
          <w:rFonts w:ascii="Times New Roman" w:hAnsi="Times New Roman" w:cs="Times New Roman"/>
          <w:sz w:val="28"/>
          <w:szCs w:val="28"/>
        </w:rPr>
        <w:t>о мнения и предлагаемых способов действий;</w:t>
      </w:r>
    </w:p>
    <w:p w:rsidR="003D3CB6" w:rsidRDefault="003C4153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3D3CB6" w:rsidRDefault="003C4153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слушать партнера по общению (деятельности), не перебивать, не о</w:t>
      </w:r>
      <w:r>
        <w:rPr>
          <w:rFonts w:ascii="Times New Roman" w:hAnsi="Times New Roman" w:cs="Times New Roman"/>
          <w:sz w:val="28"/>
          <w:szCs w:val="28"/>
        </w:rPr>
        <w:t>брывать на полуслове, вникать в смысл того, о чем говорит собеседник;</w:t>
      </w:r>
    </w:p>
    <w:p w:rsidR="003D3CB6" w:rsidRDefault="003C4153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3D3CB6" w:rsidRDefault="003C4153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аргументировано выражать свое мне</w:t>
      </w:r>
      <w:r>
        <w:rPr>
          <w:rFonts w:ascii="Times New Roman" w:hAnsi="Times New Roman" w:cs="Times New Roman"/>
          <w:sz w:val="28"/>
          <w:szCs w:val="28"/>
        </w:rPr>
        <w:t>ние;</w:t>
      </w:r>
    </w:p>
    <w:p w:rsidR="003D3CB6" w:rsidRDefault="003C4153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совместно со сверстниками решать задачу групповой работы (работы в паре), распределять функции в группе (паре) при выполнении заданий, проекта;</w:t>
      </w:r>
    </w:p>
    <w:p w:rsidR="003D3CB6" w:rsidRDefault="003C4153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оказывать помощь товарищу в случаях затруднения;</w:t>
      </w:r>
    </w:p>
    <w:p w:rsidR="003D3CB6" w:rsidRDefault="003C4153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признавать свои ошибки, озвучивать их, соглашатьс</w:t>
      </w:r>
      <w:r>
        <w:rPr>
          <w:rFonts w:ascii="Times New Roman" w:hAnsi="Times New Roman" w:cs="Times New Roman"/>
          <w:sz w:val="28"/>
          <w:szCs w:val="28"/>
        </w:rPr>
        <w:t>я, если на ошибки указывают другие;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 употреблять вежливые слова в случае неправоты: «Извини, пожалуйста», «Прости, я не хотел тебя обидеть», «Спасибо за замечание, я его обязательно учту» и др.</w:t>
      </w:r>
    </w:p>
    <w:p w:rsidR="003D3CB6" w:rsidRDefault="003C4153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Предметные результаты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научится: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 описывать </w:t>
      </w:r>
      <w:r>
        <w:rPr>
          <w:rFonts w:ascii="Times New Roman" w:hAnsi="Times New Roman" w:cs="Times New Roman"/>
          <w:sz w:val="28"/>
          <w:szCs w:val="28"/>
        </w:rPr>
        <w:t>признаки предметов и узнавать предметы по их признакам;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выделять существенные признаки предметов;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сравнивать между собой предметы, явления;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сравнивать разные приемы действий, выбирать удобные способы для выполнения конкретного задания;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моделиро</w:t>
      </w:r>
      <w:r>
        <w:rPr>
          <w:rFonts w:ascii="Times New Roman" w:hAnsi="Times New Roman" w:cs="Times New Roman"/>
          <w:sz w:val="28"/>
          <w:szCs w:val="28"/>
        </w:rPr>
        <w:t>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применять изученные способы учебной работы и приемы вычислений для работы с числовыми головоломками;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самостоятельно составля</w:t>
      </w:r>
      <w:r>
        <w:rPr>
          <w:rFonts w:ascii="Times New Roman" w:hAnsi="Times New Roman" w:cs="Times New Roman"/>
          <w:sz w:val="28"/>
          <w:szCs w:val="28"/>
        </w:rPr>
        <w:t>ть ребусы, кодировать информацию;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анализировать правила математической игры, действовать в соответствии с заданными правилами;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обобщать, делать несложные выводы;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решать нестандартные и логические задачи;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 выбирать рациональный способ решения </w:t>
      </w:r>
      <w:r>
        <w:rPr>
          <w:rFonts w:ascii="Times New Roman" w:hAnsi="Times New Roman" w:cs="Times New Roman"/>
          <w:sz w:val="28"/>
          <w:szCs w:val="28"/>
        </w:rPr>
        <w:t>комбинированных задач;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классифицировать явления, предметы;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определять последовательность событий;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судить о противоположных математических явлениях;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давать определения тем или иным математическим понятиям;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выявлять функциональные отношения ме</w:t>
      </w:r>
      <w:r>
        <w:rPr>
          <w:rFonts w:ascii="Times New Roman" w:hAnsi="Times New Roman" w:cs="Times New Roman"/>
          <w:sz w:val="28"/>
          <w:szCs w:val="28"/>
        </w:rPr>
        <w:t>жду математическими понятиями;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сравнивать, анализировать геометрические фигуры, объемные тела;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строить геометрические фигуры;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читать чертеж;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 выявлять закономерности и проводить аналогии. </w:t>
      </w:r>
    </w:p>
    <w:p w:rsidR="003D3CB6" w:rsidRDefault="003D3C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3D3CB6" w:rsidRDefault="003C4153">
      <w:pPr>
        <w:rPr>
          <w:rFonts w:ascii="Tinos" w:hAnsi="Tinos"/>
          <w:sz w:val="28"/>
          <w:szCs w:val="28"/>
        </w:rPr>
      </w:pPr>
      <w:r>
        <w:rPr>
          <w:rFonts w:ascii="Tinos" w:hAnsi="Tinos"/>
          <w:color w:val="000000" w:themeColor="text1"/>
          <w:sz w:val="28"/>
          <w:szCs w:val="28"/>
        </w:rPr>
        <w:t>Формы и виды контроля.</w:t>
      </w:r>
    </w:p>
    <w:p w:rsidR="003D3CB6" w:rsidRDefault="003C4153">
      <w:pPr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Познавательно-игровой математи</w:t>
      </w:r>
      <w:r>
        <w:rPr>
          <w:rFonts w:ascii="Tinos" w:hAnsi="Tinos"/>
          <w:sz w:val="28"/>
          <w:szCs w:val="28"/>
        </w:rPr>
        <w:t>ческий утренник «В гостях у Царицы Математики».</w:t>
      </w:r>
    </w:p>
    <w:p w:rsidR="003D3CB6" w:rsidRDefault="003C4153">
      <w:pPr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 - Проектные работы. </w:t>
      </w:r>
    </w:p>
    <w:p w:rsidR="003D3CB6" w:rsidRDefault="003C4153">
      <w:pPr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Игровой математический практикум «Удивительные приключения Слагайки и Вычитайки».</w:t>
      </w:r>
    </w:p>
    <w:p w:rsidR="003D3CB6" w:rsidRDefault="003C4153">
      <w:pPr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lastRenderedPageBreak/>
        <w:t xml:space="preserve"> - - Турнир по геометрии.</w:t>
      </w:r>
    </w:p>
    <w:p w:rsidR="003D3CB6" w:rsidRDefault="003C4153">
      <w:pPr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 - Блиц - турнир по решению задач</w:t>
      </w:r>
    </w:p>
    <w:p w:rsidR="003D3CB6" w:rsidRDefault="003C4153">
      <w:pPr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 –Математическая эстафета «Смекай, считай,</w:t>
      </w:r>
      <w:r>
        <w:rPr>
          <w:rFonts w:ascii="Tinos" w:hAnsi="Tinos"/>
          <w:sz w:val="28"/>
          <w:szCs w:val="28"/>
        </w:rPr>
        <w:t xml:space="preserve"> отгадывай».</w:t>
      </w:r>
    </w:p>
    <w:p w:rsidR="003D3CB6" w:rsidRDefault="003C4153">
      <w:pPr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-Викторина для знатоков математики».</w:t>
      </w:r>
    </w:p>
    <w:p w:rsidR="003D3CB6" w:rsidRDefault="003C4153">
      <w:pPr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 -Всероссийский конкурс по математике «Кенгуру».</w:t>
      </w:r>
    </w:p>
    <w:p w:rsidR="003D3CB6" w:rsidRDefault="003C4153">
      <w:pPr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-Викторина «Юный профессор математики».</w:t>
      </w:r>
    </w:p>
    <w:p w:rsidR="003D3CB6" w:rsidRDefault="003D3CB6">
      <w:pPr>
        <w:pStyle w:val="ParagraphStyle"/>
        <w:spacing w:line="264" w:lineRule="auto"/>
        <w:ind w:firstLine="450"/>
        <w:jc w:val="both"/>
        <w:rPr>
          <w:rFonts w:ascii="Tinos" w:hAnsi="Tinos" w:cs="Times New Roman"/>
          <w:sz w:val="28"/>
          <w:szCs w:val="28"/>
        </w:rPr>
      </w:pPr>
    </w:p>
    <w:p w:rsidR="003D3CB6" w:rsidRDefault="003D3C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3D3CB6" w:rsidRDefault="003C4153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программы 1 год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первого года обучения:</w:t>
      </w:r>
      <w:r>
        <w:rPr>
          <w:rFonts w:ascii="Times New Roman" w:hAnsi="Times New Roman" w:cs="Times New Roman"/>
          <w:sz w:val="28"/>
          <w:szCs w:val="28"/>
        </w:rPr>
        <w:t xml:space="preserve"> научить ориентироваться в таких понятиях, как «влево», «вправо», «вверх», «вниз», проводить задания по предложенному алгоритму, составлять целое из частей и видеть части в целом, решать логические задачи, сравнивать числа и числовые выражения, преобразовы</w:t>
      </w:r>
      <w:r>
        <w:rPr>
          <w:rFonts w:ascii="Times New Roman" w:hAnsi="Times New Roman" w:cs="Times New Roman"/>
          <w:sz w:val="28"/>
          <w:szCs w:val="28"/>
        </w:rPr>
        <w:t>вать и сравнивать величины, играть в математические игры, различать геометрические фигуры, включаться в групповую работу, уметь анализировать ход решения задач.</w:t>
      </w:r>
    </w:p>
    <w:p w:rsidR="003D3CB6" w:rsidRDefault="003C4153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«Математическое справочное бюро».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люди научились считать. </w:t>
      </w:r>
    </w:p>
    <w:p w:rsidR="003D3CB6" w:rsidRDefault="003C4153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«Удивительный мир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чисел». 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и последовательность чисел от 1 до 10. История чисел от 1 до 10. Использование цифр в литературе и крылатых выражениях. Зрительный образ цифр от 0 до 9. Решение и составление ребусов, содержащих числа. Сложение и вычитание чисел в предела</w:t>
      </w:r>
      <w:r>
        <w:rPr>
          <w:rFonts w:ascii="Times New Roman" w:hAnsi="Times New Roman" w:cs="Times New Roman"/>
          <w:sz w:val="28"/>
          <w:szCs w:val="28"/>
        </w:rPr>
        <w:t>х 10. Удивительные свойства действий. Число 0. Графические диктанты. Тайны и загадки чисел.</w:t>
      </w:r>
    </w:p>
    <w:p w:rsidR="003D3CB6" w:rsidRDefault="003C4153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«Математические игры». 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Числовые головоломки. Сложение и вычитание. Восстановление примеров: поиск цифры, которая скрыта. Отгадывание задуманных чисел. Запол</w:t>
      </w:r>
      <w:r>
        <w:rPr>
          <w:rFonts w:ascii="Times New Roman" w:hAnsi="Times New Roman" w:cs="Times New Roman"/>
          <w:sz w:val="28"/>
          <w:szCs w:val="28"/>
        </w:rPr>
        <w:t>нение числовых кроссвордов. Круговые примеры. Магические квадраты. Числовые треугольники. История возникновения ребусов.</w:t>
      </w:r>
    </w:p>
    <w:p w:rsidR="003D3CB6" w:rsidRDefault="003C4153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«Геометрическая мозаика».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геометрия. История развития геометрии. Взаимное расположение предметов в пространстве. Волше</w:t>
      </w:r>
      <w:r>
        <w:rPr>
          <w:rFonts w:ascii="Times New Roman" w:hAnsi="Times New Roman" w:cs="Times New Roman"/>
          <w:sz w:val="28"/>
          <w:szCs w:val="28"/>
        </w:rPr>
        <w:t xml:space="preserve">бная линейка. Точка. Линии. Отрезок. Замкнутые и незамкнутые линии. Многоугольник. Треугольник. </w:t>
      </w:r>
      <w:r>
        <w:rPr>
          <w:rFonts w:ascii="Times New Roman" w:hAnsi="Times New Roman" w:cs="Times New Roman"/>
          <w:sz w:val="28"/>
          <w:szCs w:val="28"/>
        </w:rPr>
        <w:lastRenderedPageBreak/>
        <w:t>Четырехугольники. Квадрат. Круг. Овал. Классификация геометрических фигур. Взаимное расположение геометрических фигур. Занимательные задания с геометрическими ф</w:t>
      </w:r>
      <w:r>
        <w:rPr>
          <w:rFonts w:ascii="Times New Roman" w:hAnsi="Times New Roman" w:cs="Times New Roman"/>
          <w:sz w:val="28"/>
          <w:szCs w:val="28"/>
        </w:rPr>
        <w:t>игурами. Геометрические лабиринты и закономерности. Симметрия. Симметричные фигуры. Конструирование и трансформация из геометрических фигур и счётных палочек.</w:t>
      </w:r>
    </w:p>
    <w:p w:rsidR="003D3CB6" w:rsidRDefault="003C4153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«Мир занимательных задач».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 на комбинированные действия.  Задачи в стихах. Задачи-ш</w:t>
      </w:r>
      <w:r>
        <w:rPr>
          <w:rFonts w:ascii="Times New Roman" w:hAnsi="Times New Roman" w:cs="Times New Roman"/>
          <w:sz w:val="28"/>
          <w:szCs w:val="28"/>
        </w:rPr>
        <w:t>утки. Занимательные задания. Решение логических задач.  Выполнение заданий на развитие памяти, внимания.  Задания на развитие слуховой памяти. Лабиринты, загадки, ребусы. Задачи на поиск закономерностей.</w:t>
      </w:r>
    </w:p>
    <w:p w:rsidR="003D3CB6" w:rsidRDefault="003C4153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окончанию 1-го года обучения учащиеся научатся: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 наблюдать, сравнивать, анализировать (замечать общее в различном, различное в общем, отличать главное от второстепенного, находить закономерности и использовать их для выполнения заданий);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классифицировать предметы по группам;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самостоятельно придумы</w:t>
      </w:r>
      <w:r>
        <w:rPr>
          <w:rFonts w:ascii="Times New Roman" w:hAnsi="Times New Roman" w:cs="Times New Roman"/>
          <w:sz w:val="28"/>
          <w:szCs w:val="28"/>
        </w:rPr>
        <w:t>вать последовательность, содержащую некоторую закономерность; группу фигур, обладающую общим признаком;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решать простые логические задачи;</w:t>
      </w:r>
    </w:p>
    <w:p w:rsidR="003D3CB6" w:rsidRDefault="003C4153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отгадывать загадки и ребусы; заполнять числовые треугольники.</w:t>
      </w:r>
    </w:p>
    <w:p w:rsidR="003D3CB6" w:rsidRDefault="003C4153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 - тематическое планирование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467"/>
        <w:gridCol w:w="1097"/>
        <w:gridCol w:w="1093"/>
        <w:gridCol w:w="1098"/>
      </w:tblGrid>
      <w:tr w:rsidR="003D3CB6">
        <w:trPr>
          <w:tblHeader/>
        </w:trPr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3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Дата                          проведения</w:t>
            </w:r>
          </w:p>
        </w:tc>
      </w:tr>
      <w:tr w:rsidR="003D3CB6">
        <w:trPr>
          <w:tblHeader/>
        </w:trPr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CB6" w:rsidRDefault="003D3CB6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CB6" w:rsidRDefault="003D3CB6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D3CB6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«Математическое справочное бюро»</w:t>
            </w:r>
          </w:p>
        </w:tc>
      </w:tr>
      <w:tr w:rsidR="003D3CB6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люди научились считать 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B6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«Удивительный мир чисел»</w:t>
            </w:r>
          </w:p>
        </w:tc>
      </w:tr>
      <w:tr w:rsidR="003D3CB6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Тайны и загадки числа 1.Название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чисел от 1 до10.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B6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и загадки числа 2.История чисел от1до10.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B6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и загадки числа 3.Использование цифр в литературе и крылатых выражениях.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B6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Тайны и загадки числа 4.Решение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ребусов, содержащих числа.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B6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и загадки числа 5.Удивительные свойства действий.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B6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и загадки числа 6.Графический диктант.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B6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и загадки числа 7.Графический диктант.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B6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и загадки числа 8.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B6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и загадки числа 9.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B6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Тайны и загадки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числа 0.Зрительный образ цифр от 0до9.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B6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Тайны и загадки числа 10.Сложение и вычитание чисел в пределах 10.</w:t>
            </w:r>
            <w:r>
              <w:rPr>
                <w:sz w:val="28"/>
                <w:szCs w:val="28"/>
              </w:rPr>
              <w:t xml:space="preserve"> Познавательно-игровой математический утренник «В гостях у Царицы Математики».</w:t>
            </w:r>
          </w:p>
          <w:p w:rsidR="003D3CB6" w:rsidRDefault="003D3CB6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B6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«Геометрическая мозаика»</w:t>
            </w:r>
          </w:p>
        </w:tc>
      </w:tr>
      <w:tr w:rsidR="003D3CB6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Взаимное расположение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предметов в пространстве. Волшебная линейка.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B6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Точка. Линии. Отрезок. Замкнутые и незамкнутые линии.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B6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 Многоугольник.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B6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B6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Четырехугольники. Квадрат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B6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Круг. Овал. Занимательные задания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геометрическими фигурами.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B6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лабиринты и закономерности. Что такое геометрия.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развития геометрии.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B6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геометрических фигур. Взаимное расположение геометрических фигур.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B6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фигур по размеру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B6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Симметрия. Симметричные фигуры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B6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геометрических фигур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B6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keepLines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конструирование и трансформацию фигур из счетных палочек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B6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«Мир занимательных задач»</w:t>
            </w:r>
          </w:p>
        </w:tc>
      </w:tr>
      <w:tr w:rsidR="003D3CB6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25–26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задачи. Задачи в стихах,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задачи-шутки. Задания на развитие слуховой памяти, внимания.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B6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27–28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сравнение. Задачи на комбинированные действия.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B6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Нестандартные задачи. Лабиринты, загадки, ребусы. Задачи на поиск закономерностей.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B6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«Математические игры»</w:t>
            </w:r>
          </w:p>
        </w:tc>
      </w:tr>
      <w:tr w:rsidR="003D3CB6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вычитание. Восстановление примеров: поиск цифры, которая скрыта.</w:t>
            </w:r>
            <w:r>
              <w:rPr>
                <w:sz w:val="28"/>
                <w:szCs w:val="28"/>
              </w:rPr>
              <w:t xml:space="preserve"> Игровой математический практикум «Удивительные приключения Слагайки и Вычитайки».</w:t>
            </w:r>
          </w:p>
          <w:p w:rsidR="003D3CB6" w:rsidRDefault="003D3CB6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B6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Магические квадраты. История их возникновения. Числовые головоломки, кроссворды.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задуманных чисел.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B6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ребусов. Круговые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примеры. Числовые треугольники.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B6">
        <w:trPr>
          <w:trHeight w:val="444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знатоков математики.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B6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C4153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B6" w:rsidRDefault="003D3CB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CB6" w:rsidRDefault="003D3CB6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D3CB6" w:rsidRDefault="003D3CB6">
      <w:pPr>
        <w:pStyle w:val="12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3D3CB6" w:rsidRDefault="003C4153">
      <w:pPr>
        <w:pStyle w:val="af1"/>
        <w:shd w:val="clear" w:color="auto" w:fill="FFFFFF"/>
        <w:spacing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sz w:val="28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333333"/>
          <w:sz w:val="23"/>
          <w:szCs w:val="23"/>
        </w:rPr>
        <w:t>Интернет-ресурсы</w:t>
      </w:r>
    </w:p>
    <w:p w:rsidR="003D3CB6" w:rsidRDefault="003C4153">
      <w:pPr>
        <w:pStyle w:val="af1"/>
        <w:shd w:val="clear" w:color="auto" w:fill="FFFFFF"/>
        <w:spacing w:beforeAutospacing="0" w:after="167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3"/>
          <w:szCs w:val="23"/>
        </w:rPr>
        <w:t>1</w:t>
      </w:r>
      <w:r>
        <w:rPr>
          <w:rFonts w:ascii="Helvetica" w:hAnsi="Helvetica" w:cs="Helvetica"/>
          <w:color w:val="333333"/>
        </w:rPr>
        <w:t xml:space="preserve">. http://www.vneuroka.ru/mathematics.php — образовательные </w:t>
      </w:r>
      <w:r>
        <w:rPr>
          <w:rFonts w:ascii="Helvetica" w:hAnsi="Helvetica" w:cs="Helvetica"/>
          <w:color w:val="333333"/>
        </w:rPr>
        <w:t>проекты портала «Вне урока»: Математика. Математический мир.</w:t>
      </w:r>
    </w:p>
    <w:p w:rsidR="003D3CB6" w:rsidRDefault="003C4153">
      <w:pPr>
        <w:pStyle w:val="af1"/>
        <w:shd w:val="clear" w:color="auto" w:fill="FFFFFF"/>
        <w:spacing w:beforeAutospacing="0" w:after="167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2. http://konkurs-kenguru.ru — российская страница международного математического конкурса «Кенгуру».</w:t>
      </w:r>
    </w:p>
    <w:p w:rsidR="003D3CB6" w:rsidRDefault="003C4153">
      <w:pPr>
        <w:pStyle w:val="af1"/>
        <w:shd w:val="clear" w:color="auto" w:fill="FFFFFF"/>
        <w:spacing w:beforeAutospacing="0" w:after="167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 http://4stupeni.ru/stady — клуб учителей начальной школы. 4 ступени.</w:t>
      </w:r>
    </w:p>
    <w:p w:rsidR="003D3CB6" w:rsidRDefault="003C4153">
      <w:pPr>
        <w:pStyle w:val="af1"/>
        <w:shd w:val="clear" w:color="auto" w:fill="FFFFFF"/>
        <w:spacing w:beforeAutospacing="0" w:after="167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4. http://www.develop</w:t>
      </w:r>
      <w:r>
        <w:rPr>
          <w:rFonts w:ascii="Helvetica" w:hAnsi="Helvetica" w:cs="Helvetica"/>
          <w:color w:val="333333"/>
        </w:rPr>
        <w:t>-kinder.com — «Сократ» — развивающие игры и конкурсы.</w:t>
      </w:r>
    </w:p>
    <w:p w:rsidR="003D3CB6" w:rsidRDefault="003C4153">
      <w:pPr>
        <w:pStyle w:val="af1"/>
        <w:shd w:val="clear" w:color="auto" w:fill="FFFFFF"/>
        <w:spacing w:beforeAutospacing="0" w:after="167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5. http://puzzle-ru.blogspot.com — головоломки, загадки, задачи и задачки, фокусы, ребусы.__</w:t>
      </w:r>
    </w:p>
    <w:p w:rsidR="003D3CB6" w:rsidRDefault="003D3CB6">
      <w:pPr>
        <w:pStyle w:val="12"/>
        <w:keepNext/>
        <w:keepLines/>
        <w:shd w:val="clear" w:color="auto" w:fill="auto"/>
        <w:spacing w:line="240" w:lineRule="auto"/>
        <w:ind w:firstLine="0"/>
        <w:rPr>
          <w:sz w:val="28"/>
        </w:rPr>
      </w:pPr>
    </w:p>
    <w:p w:rsidR="003D3CB6" w:rsidRDefault="003D3CB6">
      <w:pPr>
        <w:pStyle w:val="11"/>
        <w:rPr>
          <w:rFonts w:ascii="Times New Roman" w:hAnsi="Times New Roman"/>
          <w:sz w:val="28"/>
        </w:rPr>
      </w:pPr>
    </w:p>
    <w:p w:rsidR="003D3CB6" w:rsidRDefault="003D3CB6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3D3CB6" w:rsidRDefault="003D3CB6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3D3CB6" w:rsidRDefault="003D3CB6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3D3CB6" w:rsidRDefault="003D3CB6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3D3CB6" w:rsidRDefault="003D3CB6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3D3CB6" w:rsidRDefault="003D3CB6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3D3CB6" w:rsidRDefault="003D3CB6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3D3CB6" w:rsidRDefault="003D3CB6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3D3CB6" w:rsidRDefault="003D3CB6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3D3CB6" w:rsidRDefault="003D3CB6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3D3CB6" w:rsidRDefault="003D3CB6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3D3CB6" w:rsidRDefault="003D3CB6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3D3CB6" w:rsidRDefault="003D3CB6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3D3CB6" w:rsidRDefault="003D3CB6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3D3CB6" w:rsidRDefault="003D3CB6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3D3CB6" w:rsidRDefault="003D3CB6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3D3CB6" w:rsidRDefault="003D3CB6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3D3CB6" w:rsidRDefault="003D3CB6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3D3CB6" w:rsidRDefault="003D3CB6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3D3CB6" w:rsidRDefault="003D3CB6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3D3CB6" w:rsidRDefault="003D3CB6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3D3CB6" w:rsidRDefault="003D3CB6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  <w:bookmarkStart w:id="1" w:name="bookmark2"/>
      <w:bookmarkEnd w:id="1"/>
    </w:p>
    <w:p w:rsidR="003D3CB6" w:rsidRDefault="003D3CB6">
      <w:pPr>
        <w:keepNext/>
        <w:keepLines/>
        <w:spacing w:before="360" w:after="120" w:line="240" w:lineRule="auto"/>
        <w:ind w:left="440"/>
        <w:outlineLvl w:val="2"/>
        <w:rPr>
          <w:rFonts w:ascii="Times New Roman" w:hAnsi="Times New Roman"/>
          <w:b/>
          <w:sz w:val="32"/>
          <w:szCs w:val="27"/>
          <w:lang w:eastAsia="ru-RU"/>
        </w:rPr>
      </w:pPr>
    </w:p>
    <w:p w:rsidR="003D3CB6" w:rsidRDefault="003D3CB6">
      <w:pPr>
        <w:keepNext/>
        <w:keepLines/>
        <w:spacing w:before="360" w:after="120" w:line="240" w:lineRule="auto"/>
        <w:ind w:left="440"/>
        <w:outlineLvl w:val="2"/>
        <w:rPr>
          <w:rFonts w:ascii="Times New Roman" w:hAnsi="Times New Roman"/>
          <w:b/>
          <w:sz w:val="32"/>
          <w:szCs w:val="27"/>
          <w:lang w:eastAsia="ru-RU"/>
        </w:rPr>
      </w:pPr>
    </w:p>
    <w:p w:rsidR="003D3CB6" w:rsidRDefault="003D3CB6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:rsidR="003D3CB6" w:rsidRDefault="003D3CB6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:rsidR="003D3CB6" w:rsidRDefault="003D3CB6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:rsidR="003D3CB6" w:rsidRDefault="003D3CB6"/>
    <w:sectPr w:rsidR="003D3CB6">
      <w:footerReference w:type="default" r:id="rId8"/>
      <w:pgSz w:w="11906" w:h="16838"/>
      <w:pgMar w:top="1134" w:right="850" w:bottom="765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153" w:rsidRDefault="003C4153">
      <w:pPr>
        <w:spacing w:after="0" w:line="240" w:lineRule="auto"/>
      </w:pPr>
      <w:r>
        <w:separator/>
      </w:r>
    </w:p>
  </w:endnote>
  <w:endnote w:type="continuationSeparator" w:id="0">
    <w:p w:rsidR="003C4153" w:rsidRDefault="003C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1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CB6" w:rsidRDefault="003C4153">
    <w:pPr>
      <w:pStyle w:val="a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5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2875" cy="17018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D3CB6" w:rsidRDefault="003C4153">
                          <w:pPr>
                            <w:pStyle w:val="af0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>PAGE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C25165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39.95pt;margin-top:.05pt;width:11.25pt;height:13.4pt;z-index:-50331646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" o:allowincell="f" filled="f" stroked="f" strokeweight="0">
              <v:textbox style="mso-fit-shape-to-text:t" inset="0,0,0,0">
                <w:txbxContent>
                  <w:p w:rsidR="003D3CB6" w:rsidRDefault="003C4153">
                    <w:pPr>
                      <w:pStyle w:val="af0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>PAGE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C25165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153" w:rsidRDefault="003C4153">
      <w:pPr>
        <w:spacing w:after="0" w:line="240" w:lineRule="auto"/>
      </w:pPr>
      <w:r>
        <w:separator/>
      </w:r>
    </w:p>
  </w:footnote>
  <w:footnote w:type="continuationSeparator" w:id="0">
    <w:p w:rsidR="003C4153" w:rsidRDefault="003C4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0678C"/>
    <w:multiLevelType w:val="multilevel"/>
    <w:tmpl w:val="617C2B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C05AE7"/>
    <w:multiLevelType w:val="multilevel"/>
    <w:tmpl w:val="2430AB72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B6"/>
    <w:rsid w:val="003C4153"/>
    <w:rsid w:val="003D3CB6"/>
    <w:rsid w:val="00C2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4450F-E6CC-4820-921F-118C80AE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2">
    <w:name w:val="No Spacing Char2"/>
    <w:uiPriority w:val="99"/>
    <w:qFormat/>
    <w:locked/>
    <w:rsid w:val="00DB2AE9"/>
    <w:rPr>
      <w:rFonts w:eastAsia="Times New Roman"/>
      <w:sz w:val="24"/>
      <w:szCs w:val="24"/>
      <w:lang w:val="ru-RU" w:eastAsia="ru-RU" w:bidi="ar-SA"/>
    </w:rPr>
  </w:style>
  <w:style w:type="character" w:customStyle="1" w:styleId="a3">
    <w:name w:val="Основной текст_"/>
    <w:basedOn w:val="a0"/>
    <w:uiPriority w:val="99"/>
    <w:qFormat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Сноска_"/>
    <w:basedOn w:val="a0"/>
    <w:uiPriority w:val="99"/>
    <w:qFormat/>
    <w:locked/>
    <w:rsid w:val="00DB2AE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qFormat/>
    <w:locked/>
    <w:rsid w:val="00DB2AE9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3"/>
    <w:uiPriority w:val="99"/>
    <w:qFormat/>
    <w:rsid w:val="00DB2AE9"/>
    <w:rPr>
      <w:rFonts w:ascii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">
    <w:name w:val="Основной текст + 11 pt"/>
    <w:basedOn w:val="a3"/>
    <w:uiPriority w:val="99"/>
    <w:qFormat/>
    <w:rsid w:val="00DB2AE9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a6">
    <w:name w:val="Нижний колонтитул Знак"/>
    <w:basedOn w:val="a0"/>
    <w:uiPriority w:val="99"/>
    <w:semiHidden/>
    <w:qFormat/>
    <w:locked/>
    <w:rsid w:val="00F74D89"/>
    <w:rPr>
      <w:rFonts w:cs="Times New Roman"/>
      <w:lang w:eastAsia="en-US"/>
    </w:rPr>
  </w:style>
  <w:style w:type="character" w:styleId="a7">
    <w:name w:val="page number"/>
    <w:basedOn w:val="a0"/>
    <w:uiPriority w:val="99"/>
    <w:qFormat/>
    <w:rsid w:val="00620136"/>
    <w:rPr>
      <w:rFonts w:cs="Times New Roman"/>
    </w:rPr>
  </w:style>
  <w:style w:type="character" w:customStyle="1" w:styleId="c6">
    <w:name w:val="c6"/>
    <w:basedOn w:val="a0"/>
    <w:uiPriority w:val="99"/>
    <w:qFormat/>
    <w:rsid w:val="00362B71"/>
    <w:rPr>
      <w:rFonts w:cs="Times New Roman"/>
    </w:rPr>
  </w:style>
  <w:style w:type="character" w:customStyle="1" w:styleId="c11">
    <w:name w:val="c11"/>
    <w:basedOn w:val="a0"/>
    <w:uiPriority w:val="99"/>
    <w:qFormat/>
    <w:rsid w:val="00362B71"/>
    <w:rPr>
      <w:rFonts w:cs="Times New Roman"/>
    </w:rPr>
  </w:style>
  <w:style w:type="character" w:customStyle="1" w:styleId="c10">
    <w:name w:val="c10"/>
    <w:basedOn w:val="a0"/>
    <w:uiPriority w:val="99"/>
    <w:qFormat/>
    <w:rsid w:val="00362B71"/>
    <w:rPr>
      <w:rFonts w:cs="Times New Roman"/>
    </w:rPr>
  </w:style>
  <w:style w:type="character" w:customStyle="1" w:styleId="c2">
    <w:name w:val="c2"/>
    <w:basedOn w:val="a0"/>
    <w:uiPriority w:val="99"/>
    <w:qFormat/>
    <w:rsid w:val="00362B71"/>
    <w:rPr>
      <w:rFonts w:cs="Times New Roma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d">
    <w:name w:val="No Spacing"/>
    <w:uiPriority w:val="99"/>
    <w:qFormat/>
    <w:rsid w:val="00DB2AE9"/>
    <w:rPr>
      <w:sz w:val="22"/>
      <w:szCs w:val="22"/>
      <w:lang w:eastAsia="en-US"/>
    </w:rPr>
  </w:style>
  <w:style w:type="paragraph" w:customStyle="1" w:styleId="11">
    <w:name w:val="Без интервала1"/>
    <w:link w:val="12"/>
    <w:uiPriority w:val="99"/>
    <w:qFormat/>
    <w:rsid w:val="00DB2AE9"/>
    <w:rPr>
      <w:rFonts w:eastAsia="Times New Roman"/>
      <w:sz w:val="24"/>
      <w:szCs w:val="24"/>
    </w:rPr>
  </w:style>
  <w:style w:type="paragraph" w:customStyle="1" w:styleId="10">
    <w:name w:val="Основной текст1"/>
    <w:basedOn w:val="a"/>
    <w:link w:val="1"/>
    <w:uiPriority w:val="99"/>
    <w:qFormat/>
    <w:rsid w:val="00DB2AE9"/>
    <w:pPr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13">
    <w:name w:val="Текст сноски1"/>
    <w:basedOn w:val="a"/>
    <w:uiPriority w:val="99"/>
    <w:rsid w:val="00DB2AE9"/>
    <w:pPr>
      <w:shd w:val="clear" w:color="auto" w:fill="FFFFFF"/>
      <w:spacing w:after="0" w:line="211" w:lineRule="exact"/>
      <w:ind w:firstLine="420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12">
    <w:name w:val="Заголовок №1"/>
    <w:basedOn w:val="a"/>
    <w:link w:val="11"/>
    <w:uiPriority w:val="99"/>
    <w:qFormat/>
    <w:rsid w:val="00DB2AE9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eastAsia="Times New Roman" w:hAnsi="Times New Roman"/>
    </w:rPr>
  </w:style>
  <w:style w:type="paragraph" w:customStyle="1" w:styleId="20">
    <w:name w:val="Основной текст (2)"/>
    <w:basedOn w:val="a"/>
    <w:link w:val="2"/>
    <w:uiPriority w:val="99"/>
    <w:qFormat/>
    <w:rsid w:val="00DB2AE9"/>
    <w:pPr>
      <w:shd w:val="clear" w:color="auto" w:fill="FFFFFF"/>
      <w:spacing w:after="0" w:line="254" w:lineRule="exact"/>
      <w:ind w:firstLine="380"/>
      <w:jc w:val="both"/>
    </w:pPr>
    <w:rPr>
      <w:rFonts w:ascii="Times New Roman" w:eastAsia="Times New Roman" w:hAnsi="Times New Roman"/>
      <w:sz w:val="23"/>
      <w:szCs w:val="23"/>
    </w:rPr>
  </w:style>
  <w:style w:type="paragraph" w:styleId="ae">
    <w:name w:val="List Paragraph"/>
    <w:basedOn w:val="a"/>
    <w:uiPriority w:val="99"/>
    <w:qFormat/>
    <w:rsid w:val="00DB2AE9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footer"/>
    <w:basedOn w:val="a"/>
    <w:uiPriority w:val="99"/>
    <w:rsid w:val="00620136"/>
    <w:pPr>
      <w:tabs>
        <w:tab w:val="center" w:pos="4677"/>
        <w:tab w:val="right" w:pos="9355"/>
      </w:tabs>
    </w:pPr>
  </w:style>
  <w:style w:type="paragraph" w:customStyle="1" w:styleId="c0">
    <w:name w:val="c0"/>
    <w:basedOn w:val="a"/>
    <w:uiPriority w:val="99"/>
    <w:qFormat/>
    <w:rsid w:val="00362B7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qFormat/>
    <w:rsid w:val="000E3E8D"/>
    <w:rPr>
      <w:rFonts w:ascii="Arial" w:hAnsi="Arial" w:cs="Arial"/>
      <w:sz w:val="24"/>
      <w:szCs w:val="24"/>
      <w:lang w:eastAsia="en-US"/>
    </w:rPr>
  </w:style>
  <w:style w:type="paragraph" w:styleId="af1">
    <w:name w:val="Normal (Web)"/>
    <w:basedOn w:val="a"/>
    <w:uiPriority w:val="99"/>
    <w:semiHidden/>
    <w:unhideWhenUsed/>
    <w:qFormat/>
    <w:rsid w:val="000D092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Содержимое врезки"/>
    <w:basedOn w:val="a"/>
    <w:qFormat/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99"/>
    <w:rsid w:val="00DB2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/>
  <LinksUpToDate>false</LinksUpToDate>
  <CharactersWithSpaces>20017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subject/>
  <dc:creator>User</dc:creator>
  <dc:description/>
  <cp:lastModifiedBy>9 кабинет</cp:lastModifiedBy>
  <cp:revision>2</cp:revision>
  <cp:lastPrinted>2013-09-04T16:18:00Z</cp:lastPrinted>
  <dcterms:created xsi:type="dcterms:W3CDTF">2023-10-26T09:35:00Z</dcterms:created>
  <dcterms:modified xsi:type="dcterms:W3CDTF">2023-10-26T09:35:00Z</dcterms:modified>
  <dc:language>ru-RU</dc:language>
</cp:coreProperties>
</file>